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DF75BC" w14:textId="77777777" w:rsidR="008E0C6B" w:rsidRPr="00D70E50" w:rsidRDefault="00612AAB" w:rsidP="0089243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0E50">
        <w:rPr>
          <w:rFonts w:ascii="Times New Roman" w:eastAsia="Times New Roman" w:hAnsi="Times New Roman"/>
          <w:b/>
          <w:bCs/>
          <w:sz w:val="28"/>
          <w:szCs w:val="28"/>
        </w:rPr>
        <w:t>Сведения об официальных оппонентах</w:t>
      </w:r>
    </w:p>
    <w:p w14:paraId="31202115" w14:textId="55FBB414" w:rsidR="00612AAB" w:rsidRPr="00D70E50" w:rsidRDefault="008E0C6B" w:rsidP="00892438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70E50">
        <w:rPr>
          <w:rFonts w:ascii="Times New Roman" w:eastAsia="Times New Roman" w:hAnsi="Times New Roman"/>
          <w:b/>
          <w:bCs/>
          <w:sz w:val="28"/>
          <w:szCs w:val="28"/>
        </w:rPr>
        <w:t xml:space="preserve">по </w:t>
      </w:r>
      <w:r w:rsidR="00612AAB" w:rsidRPr="00D70E50">
        <w:rPr>
          <w:rFonts w:ascii="Times New Roman" w:eastAsia="Times New Roman" w:hAnsi="Times New Roman"/>
          <w:b/>
          <w:bCs/>
          <w:sz w:val="28"/>
          <w:szCs w:val="28"/>
        </w:rPr>
        <w:t>диссертации</w:t>
      </w:r>
      <w:r w:rsidR="00612AAB" w:rsidRPr="00D70E5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spellStart"/>
      <w:r w:rsidR="0037529C" w:rsidRPr="00D70E50">
        <w:rPr>
          <w:rFonts w:ascii="Times New Roman" w:eastAsia="Times New Roman" w:hAnsi="Times New Roman"/>
          <w:bCs/>
          <w:i/>
          <w:sz w:val="28"/>
          <w:szCs w:val="28"/>
        </w:rPr>
        <w:t>Войт</w:t>
      </w:r>
      <w:r w:rsidR="00612AAB" w:rsidRPr="00D70E50">
        <w:rPr>
          <w:rFonts w:ascii="Times New Roman" w:eastAsia="Times New Roman" w:hAnsi="Times New Roman"/>
          <w:bCs/>
          <w:i/>
          <w:sz w:val="28"/>
          <w:szCs w:val="28"/>
        </w:rPr>
        <w:t>икова</w:t>
      </w:r>
      <w:proofErr w:type="spellEnd"/>
      <w:r w:rsidR="00612AAB" w:rsidRPr="00D70E50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37529C" w:rsidRPr="00D70E50">
        <w:rPr>
          <w:rFonts w:ascii="Times New Roman" w:eastAsia="Times New Roman" w:hAnsi="Times New Roman"/>
          <w:bCs/>
          <w:i/>
          <w:sz w:val="28"/>
          <w:szCs w:val="28"/>
        </w:rPr>
        <w:t>Сергея</w:t>
      </w:r>
      <w:r w:rsidR="00612AAB" w:rsidRPr="00D70E50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37529C" w:rsidRPr="00D70E50">
        <w:rPr>
          <w:rFonts w:ascii="Times New Roman" w:eastAsia="Times New Roman" w:hAnsi="Times New Roman"/>
          <w:bCs/>
          <w:i/>
          <w:sz w:val="28"/>
          <w:szCs w:val="28"/>
        </w:rPr>
        <w:t>Сергеевича</w:t>
      </w:r>
      <w:r w:rsidRPr="00D70E50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  <w:r w:rsidR="00612AAB" w:rsidRPr="00D70E50">
        <w:rPr>
          <w:rFonts w:ascii="Times New Roman" w:eastAsia="Times New Roman" w:hAnsi="Times New Roman"/>
          <w:bCs/>
          <w:i/>
          <w:sz w:val="28"/>
          <w:szCs w:val="28"/>
        </w:rPr>
        <w:t>«</w:t>
      </w:r>
      <w:r w:rsidR="0037529C" w:rsidRPr="00D70E50">
        <w:rPr>
          <w:rFonts w:ascii="Times New Roman" w:hAnsi="Times New Roman"/>
          <w:i/>
          <w:sz w:val="28"/>
          <w:szCs w:val="28"/>
        </w:rPr>
        <w:t>Становление и развитие центральных органов руководства военной разведкой и военной контрразведкой Советской России. 1918–1921</w:t>
      </w:r>
      <w:r w:rsidR="00612AAB" w:rsidRPr="00D70E50">
        <w:rPr>
          <w:rFonts w:ascii="Times New Roman" w:eastAsia="Times New Roman" w:hAnsi="Times New Roman"/>
          <w:bCs/>
          <w:i/>
          <w:sz w:val="28"/>
          <w:szCs w:val="28"/>
        </w:rPr>
        <w:t>»</w:t>
      </w:r>
    </w:p>
    <w:p w14:paraId="4D6282D4" w14:textId="77777777" w:rsidR="00612AAB" w:rsidRPr="00D70E50" w:rsidRDefault="00612AAB" w:rsidP="008924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25E800F6" w14:textId="5AD614A7" w:rsidR="00612AAB" w:rsidRPr="00D70E50" w:rsidRDefault="008E0C6B" w:rsidP="008924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Ф.И.О.: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D70E50" w:rsidRPr="00D70E50">
        <w:rPr>
          <w:rFonts w:ascii="Times New Roman" w:hAnsi="Times New Roman"/>
          <w:sz w:val="28"/>
          <w:szCs w:val="28"/>
        </w:rPr>
        <w:t>Лившин</w:t>
      </w:r>
      <w:proofErr w:type="spellEnd"/>
      <w:r w:rsidR="00D70E50" w:rsidRPr="00D70E50">
        <w:rPr>
          <w:rFonts w:ascii="Times New Roman" w:hAnsi="Times New Roman"/>
          <w:sz w:val="28"/>
          <w:szCs w:val="28"/>
        </w:rPr>
        <w:t xml:space="preserve"> Александр Яковлевич</w:t>
      </w:r>
    </w:p>
    <w:p w14:paraId="5AA18CCC" w14:textId="24C7B006" w:rsidR="00612AAB" w:rsidRPr="00D70E50" w:rsidRDefault="00612AAB" w:rsidP="008924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Ученая степень: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доктор исторических наук</w:t>
      </w:r>
    </w:p>
    <w:p w14:paraId="02A345DB" w14:textId="0AE247FA" w:rsidR="00612AAB" w:rsidRPr="00D70E50" w:rsidRDefault="00612AAB" w:rsidP="0089243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Ученое звание: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профессор</w:t>
      </w:r>
    </w:p>
    <w:p w14:paraId="50799843" w14:textId="7BF90115" w:rsidR="00612AAB" w:rsidRPr="00D70E50" w:rsidRDefault="00CC0C5A" w:rsidP="0089243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Научная специальность</w:t>
      </w:r>
      <w:r w:rsidR="00612AAB" w:rsidRPr="00D70E50">
        <w:rPr>
          <w:rFonts w:ascii="Times New Roman" w:eastAsia="Times New Roman" w:hAnsi="Times New Roman"/>
          <w:b/>
          <w:sz w:val="28"/>
          <w:szCs w:val="28"/>
        </w:rPr>
        <w:t>:</w:t>
      </w:r>
      <w:r w:rsidR="00612AAB" w:rsidRPr="00D70E50">
        <w:rPr>
          <w:rFonts w:ascii="Times New Roman" w:eastAsia="Times New Roman" w:hAnsi="Times New Roman"/>
          <w:sz w:val="28"/>
          <w:szCs w:val="28"/>
        </w:rPr>
        <w:t xml:space="preserve"> 07.00.02 – Отечественная история</w:t>
      </w:r>
    </w:p>
    <w:p w14:paraId="65C4BE68" w14:textId="1B291C02" w:rsidR="00612AAB" w:rsidRPr="00D70E50" w:rsidRDefault="00612AAB" w:rsidP="0089243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Должность: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D70E50" w:rsidRPr="00D70E50">
        <w:rPr>
          <w:rFonts w:ascii="Times New Roman" w:eastAsia="Times New Roman" w:hAnsi="Times New Roman"/>
          <w:sz w:val="28"/>
          <w:szCs w:val="28"/>
        </w:rPr>
        <w:t>профессор</w:t>
      </w:r>
    </w:p>
    <w:p w14:paraId="2274F4AF" w14:textId="7659B9A9" w:rsidR="00D70E50" w:rsidRPr="00D70E50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eading=h.gjdgxs" w:colFirst="0" w:colLast="0"/>
      <w:bookmarkEnd w:id="0"/>
      <w:r w:rsidRPr="00D70E50">
        <w:rPr>
          <w:rFonts w:ascii="Times New Roman" w:eastAsia="Times New Roman" w:hAnsi="Times New Roman"/>
          <w:b/>
          <w:sz w:val="28"/>
          <w:szCs w:val="28"/>
        </w:rPr>
        <w:t>Место работы: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Федеральное государственное бюджетное образовательное учреждение высшего образования</w:t>
      </w:r>
      <w:r w:rsidR="00D70E50" w:rsidRPr="00D70E50">
        <w:rPr>
          <w:rFonts w:ascii="Times New Roman" w:eastAsia="Times New Roman" w:hAnsi="Times New Roman"/>
          <w:sz w:val="28"/>
          <w:szCs w:val="28"/>
        </w:rPr>
        <w:t xml:space="preserve"> «Московский государственный университет имени М.В. Ломоносова», факультет государственного управления, кафедра истории государственного и муниципального управления</w:t>
      </w:r>
    </w:p>
    <w:p w14:paraId="140DC093" w14:textId="26B498FE" w:rsidR="00612AAB" w:rsidRPr="00D70E50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Адрес места работы: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D70E50" w:rsidRPr="00D70E50">
        <w:rPr>
          <w:rFonts w:ascii="Times New Roman" w:hAnsi="Times New Roman"/>
          <w:sz w:val="28"/>
          <w:szCs w:val="28"/>
        </w:rPr>
        <w:t>119234, г. Москва, Ломоносовский проспект, 27, корп. 4</w:t>
      </w:r>
    </w:p>
    <w:p w14:paraId="6EA18CB5" w14:textId="271C9EC8" w:rsidR="00612AAB" w:rsidRPr="00975E3C" w:rsidRDefault="00892438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Те</w:t>
      </w:r>
      <w:r w:rsidR="00612AAB" w:rsidRPr="00D70E50">
        <w:rPr>
          <w:rFonts w:ascii="Times New Roman" w:eastAsia="Times New Roman" w:hAnsi="Times New Roman"/>
          <w:b/>
          <w:sz w:val="28"/>
          <w:szCs w:val="28"/>
        </w:rPr>
        <w:t>л</w:t>
      </w:r>
      <w:r w:rsidRPr="00975E3C">
        <w:rPr>
          <w:rFonts w:ascii="Times New Roman" w:eastAsia="Times New Roman" w:hAnsi="Times New Roman"/>
          <w:b/>
          <w:sz w:val="28"/>
          <w:szCs w:val="28"/>
          <w:lang w:val="en-US"/>
        </w:rPr>
        <w:t>.</w:t>
      </w:r>
      <w:r w:rsidR="00612AAB" w:rsidRPr="00975E3C">
        <w:rPr>
          <w:rFonts w:ascii="Times New Roman" w:eastAsia="Times New Roman" w:hAnsi="Times New Roman"/>
          <w:b/>
          <w:sz w:val="28"/>
          <w:szCs w:val="28"/>
          <w:lang w:val="en-US"/>
        </w:rPr>
        <w:t>:</w:t>
      </w:r>
      <w:r w:rsidR="00612AAB" w:rsidRPr="00975E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70E50" w:rsidRPr="00975E3C">
        <w:rPr>
          <w:rFonts w:ascii="Times New Roman" w:eastAsia="Times New Roman" w:hAnsi="Times New Roman"/>
          <w:sz w:val="28"/>
          <w:szCs w:val="28"/>
          <w:lang w:val="en-US"/>
        </w:rPr>
        <w:t>+7-495-939-53-38</w:t>
      </w:r>
    </w:p>
    <w:p w14:paraId="51E5E66E" w14:textId="48563D6D" w:rsidR="00D061BF" w:rsidRPr="00975E3C" w:rsidRDefault="00612AAB" w:rsidP="0089243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D70E50">
        <w:rPr>
          <w:rFonts w:ascii="Times New Roman" w:eastAsia="Times New Roman" w:hAnsi="Times New Roman"/>
          <w:b/>
          <w:sz w:val="28"/>
          <w:szCs w:val="28"/>
          <w:lang w:val="en-US"/>
        </w:rPr>
        <w:t>E</w:t>
      </w:r>
      <w:r w:rsidRPr="00975E3C">
        <w:rPr>
          <w:rFonts w:ascii="Times New Roman" w:eastAsia="Times New Roman" w:hAnsi="Times New Roman"/>
          <w:b/>
          <w:sz w:val="28"/>
          <w:szCs w:val="28"/>
          <w:lang w:val="en-US"/>
        </w:rPr>
        <w:t>-</w:t>
      </w:r>
      <w:r w:rsidRPr="00D70E50">
        <w:rPr>
          <w:rFonts w:ascii="Times New Roman" w:eastAsia="Times New Roman" w:hAnsi="Times New Roman"/>
          <w:b/>
          <w:sz w:val="28"/>
          <w:szCs w:val="28"/>
          <w:lang w:val="en-US"/>
        </w:rPr>
        <w:t>mail</w:t>
      </w:r>
      <w:r w:rsidRPr="00975E3C">
        <w:rPr>
          <w:rFonts w:ascii="Times New Roman" w:eastAsia="Times New Roman" w:hAnsi="Times New Roman"/>
          <w:b/>
          <w:sz w:val="28"/>
          <w:szCs w:val="28"/>
          <w:lang w:val="en-US"/>
        </w:rPr>
        <w:t>:</w:t>
      </w:r>
      <w:r w:rsidRPr="00975E3C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70E50" w:rsidRPr="00975E3C">
        <w:rPr>
          <w:rFonts w:ascii="Times New Roman" w:eastAsia="Times New Roman" w:hAnsi="Times New Roman"/>
          <w:sz w:val="28"/>
          <w:szCs w:val="28"/>
          <w:lang w:val="en-US"/>
        </w:rPr>
        <w:t>office@spa.msu.ru</w:t>
      </w:r>
    </w:p>
    <w:p w14:paraId="3DF2E077" w14:textId="77777777" w:rsidR="00892438" w:rsidRPr="00975E3C" w:rsidRDefault="00892438" w:rsidP="008924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</w:p>
    <w:p w14:paraId="30224603" w14:textId="4F76DA33" w:rsidR="00612AAB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D70E50">
        <w:rPr>
          <w:rFonts w:ascii="Times New Roman" w:eastAsia="Times New Roman" w:hAnsi="Times New Roman"/>
          <w:bCs/>
          <w:sz w:val="28"/>
          <w:szCs w:val="28"/>
        </w:rPr>
        <w:t xml:space="preserve">Список основных </w:t>
      </w:r>
      <w:r w:rsidR="00892438" w:rsidRPr="00D70E50">
        <w:rPr>
          <w:rFonts w:ascii="Times New Roman" w:eastAsia="Times New Roman" w:hAnsi="Times New Roman"/>
          <w:bCs/>
          <w:sz w:val="28"/>
          <w:szCs w:val="28"/>
        </w:rPr>
        <w:t xml:space="preserve">научных </w:t>
      </w:r>
      <w:r w:rsidRPr="00D70E50">
        <w:rPr>
          <w:rFonts w:ascii="Times New Roman" w:eastAsia="Times New Roman" w:hAnsi="Times New Roman"/>
          <w:bCs/>
          <w:sz w:val="28"/>
          <w:szCs w:val="28"/>
        </w:rPr>
        <w:t>публикаций по</w:t>
      </w:r>
      <w:r w:rsidR="00892438" w:rsidRPr="00D70E50">
        <w:rPr>
          <w:rFonts w:ascii="Times New Roman" w:eastAsia="Times New Roman" w:hAnsi="Times New Roman"/>
          <w:bCs/>
          <w:sz w:val="28"/>
          <w:szCs w:val="28"/>
        </w:rPr>
        <w:t xml:space="preserve"> специальности 5.6.1 – Отечественная история</w:t>
      </w:r>
      <w:r w:rsidRPr="00D70E50">
        <w:rPr>
          <w:rFonts w:ascii="Times New Roman" w:eastAsia="Times New Roman" w:hAnsi="Times New Roman"/>
          <w:bCs/>
          <w:sz w:val="28"/>
          <w:szCs w:val="28"/>
        </w:rPr>
        <w:t xml:space="preserve"> за последние 5</w:t>
      </w:r>
      <w:r w:rsidR="00121DF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70E50">
        <w:rPr>
          <w:rFonts w:ascii="Times New Roman" w:eastAsia="Times New Roman" w:hAnsi="Times New Roman"/>
          <w:bCs/>
          <w:sz w:val="28"/>
          <w:szCs w:val="28"/>
        </w:rPr>
        <w:t>лет:</w:t>
      </w:r>
    </w:p>
    <w:p w14:paraId="75BC7B10" w14:textId="77777777" w:rsidR="00121DF8" w:rsidRPr="00610C3D" w:rsidRDefault="00121DF8" w:rsidP="00121DF8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  <w:r w:rsidRPr="00610C3D">
        <w:rPr>
          <w:b w:val="0"/>
          <w:sz w:val="28"/>
          <w:szCs w:val="28"/>
        </w:rPr>
        <w:t xml:space="preserve">1. </w:t>
      </w:r>
      <w:proofErr w:type="spellStart"/>
      <w:r w:rsidRPr="00610C3D">
        <w:rPr>
          <w:b w:val="0"/>
          <w:i/>
          <w:sz w:val="28"/>
          <w:szCs w:val="28"/>
        </w:rPr>
        <w:t>Лившин</w:t>
      </w:r>
      <w:proofErr w:type="spellEnd"/>
      <w:r w:rsidRPr="00610C3D">
        <w:rPr>
          <w:b w:val="0"/>
          <w:i/>
          <w:sz w:val="28"/>
          <w:szCs w:val="28"/>
        </w:rPr>
        <w:t xml:space="preserve"> А.Я.</w:t>
      </w:r>
      <w:r w:rsidRPr="00610C3D">
        <w:rPr>
          <w:b w:val="0"/>
          <w:sz w:val="28"/>
          <w:szCs w:val="28"/>
        </w:rPr>
        <w:t xml:space="preserve"> Образ советских государственных служащих 1920-х – начала 1930-х гг. в свете институциональной теории // </w:t>
      </w:r>
      <w:hyperlink r:id="rId7" w:tooltip="Перейти на страницу журнала" w:history="1">
        <w:r w:rsidRPr="00610C3D">
          <w:rPr>
            <w:b w:val="0"/>
            <w:iCs/>
            <w:sz w:val="28"/>
            <w:szCs w:val="28"/>
            <w:bdr w:val="none" w:sz="0" w:space="0" w:color="auto" w:frame="1"/>
          </w:rPr>
          <w:t>Вестник Московского университета. Серия 8</w:t>
        </w:r>
        <w:r>
          <w:rPr>
            <w:b w:val="0"/>
            <w:iCs/>
            <w:sz w:val="28"/>
            <w:szCs w:val="28"/>
            <w:bdr w:val="none" w:sz="0" w:space="0" w:color="auto" w:frame="1"/>
          </w:rPr>
          <w:t>.</w:t>
        </w:r>
        <w:r w:rsidRPr="00610C3D">
          <w:rPr>
            <w:b w:val="0"/>
            <w:iCs/>
            <w:sz w:val="28"/>
            <w:szCs w:val="28"/>
            <w:bdr w:val="none" w:sz="0" w:space="0" w:color="auto" w:frame="1"/>
          </w:rPr>
          <w:t xml:space="preserve"> История</w:t>
        </w:r>
      </w:hyperlink>
      <w:r w:rsidRPr="00610C3D">
        <w:rPr>
          <w:b w:val="0"/>
          <w:iCs/>
          <w:sz w:val="28"/>
          <w:szCs w:val="28"/>
        </w:rPr>
        <w:t>. 2022. № 1. С. 74–87</w:t>
      </w:r>
      <w:r w:rsidRPr="00610C3D">
        <w:rPr>
          <w:b w:val="0"/>
          <w:sz w:val="28"/>
          <w:szCs w:val="28"/>
        </w:rPr>
        <w:t>.</w:t>
      </w:r>
    </w:p>
    <w:p w14:paraId="5ACA1982" w14:textId="62A351F0" w:rsidR="00121DF8" w:rsidRPr="00610C3D" w:rsidRDefault="00121DF8" w:rsidP="00121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BE331D">
        <w:rPr>
          <w:rFonts w:ascii="Times New Roman" w:eastAsia="Times New Roman" w:hAnsi="Times New Roman"/>
          <w:sz w:val="28"/>
          <w:szCs w:val="28"/>
        </w:rPr>
        <w:t>. </w:t>
      </w:r>
      <w:proofErr w:type="spellStart"/>
      <w:r w:rsidRPr="00BE331D">
        <w:rPr>
          <w:rFonts w:ascii="Times New Roman" w:eastAsia="Times New Roman" w:hAnsi="Times New Roman"/>
          <w:i/>
          <w:sz w:val="28"/>
          <w:szCs w:val="28"/>
        </w:rPr>
        <w:t>Лившин</w:t>
      </w:r>
      <w:proofErr w:type="spellEnd"/>
      <w:r w:rsidRPr="00BE331D">
        <w:rPr>
          <w:rFonts w:ascii="Times New Roman" w:eastAsia="Times New Roman" w:hAnsi="Times New Roman"/>
          <w:i/>
          <w:sz w:val="28"/>
          <w:szCs w:val="28"/>
        </w:rPr>
        <w:t xml:space="preserve"> А.Я.</w:t>
      </w:r>
      <w:r w:rsidRPr="00610C3D">
        <w:rPr>
          <w:rFonts w:ascii="Times New Roman" w:hAnsi="Times New Roman"/>
          <w:sz w:val="28"/>
          <w:szCs w:val="28"/>
        </w:rPr>
        <w:t xml:space="preserve"> </w:t>
      </w:r>
      <w:r w:rsidRPr="00BE331D">
        <w:rPr>
          <w:rFonts w:ascii="Times New Roman" w:hAnsi="Times New Roman"/>
          <w:sz w:val="28"/>
          <w:szCs w:val="28"/>
        </w:rPr>
        <w:t xml:space="preserve">Эффективность реквизиционной и налоговой политики в 1917–1927 годах в письмах «во власть» // </w:t>
      </w:r>
      <w:r w:rsidRPr="00BE331D">
        <w:rPr>
          <w:rFonts w:ascii="Times New Roman" w:hAnsi="Times New Roman"/>
          <w:iCs/>
          <w:sz w:val="28"/>
          <w:szCs w:val="28"/>
          <w:bdr w:val="none" w:sz="0" w:space="0" w:color="auto" w:frame="1"/>
          <w:shd w:val="clear" w:color="auto" w:fill="FFFFFF"/>
        </w:rPr>
        <w:t>Вестник Пермского университета. Серия «История</w:t>
      </w:r>
      <w:r w:rsidRPr="00BE331D">
        <w:rPr>
          <w:rFonts w:ascii="Times New Roman" w:hAnsi="Times New Roman"/>
          <w:sz w:val="28"/>
          <w:szCs w:val="28"/>
          <w:shd w:val="clear" w:color="auto" w:fill="FFFFFF"/>
        </w:rPr>
        <w:t>». 2020. № 3 (50). С. 139–150</w:t>
      </w:r>
      <w:r w:rsidRPr="00BE331D">
        <w:rPr>
          <w:rFonts w:ascii="Times New Roman" w:hAnsi="Times New Roman"/>
          <w:sz w:val="28"/>
          <w:szCs w:val="28"/>
        </w:rPr>
        <w:t>.</w:t>
      </w:r>
    </w:p>
    <w:p w14:paraId="16418471" w14:textId="3EE4F712" w:rsidR="00121DF8" w:rsidRPr="00610C3D" w:rsidRDefault="00121DF8" w:rsidP="00121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Pr="00BE331D">
        <w:rPr>
          <w:rFonts w:ascii="Times New Roman" w:eastAsia="Times New Roman" w:hAnsi="Times New Roman"/>
          <w:sz w:val="28"/>
          <w:szCs w:val="28"/>
        </w:rPr>
        <w:t>. </w:t>
      </w:r>
      <w:proofErr w:type="spellStart"/>
      <w:r w:rsidRPr="00BE331D">
        <w:rPr>
          <w:rFonts w:ascii="Times New Roman" w:eastAsia="Times New Roman" w:hAnsi="Times New Roman"/>
          <w:i/>
          <w:sz w:val="28"/>
          <w:szCs w:val="28"/>
        </w:rPr>
        <w:t>Лившин</w:t>
      </w:r>
      <w:proofErr w:type="spellEnd"/>
      <w:r w:rsidRPr="00BE331D">
        <w:rPr>
          <w:rFonts w:ascii="Times New Roman" w:eastAsia="Times New Roman" w:hAnsi="Times New Roman"/>
          <w:i/>
          <w:sz w:val="28"/>
          <w:szCs w:val="28"/>
        </w:rPr>
        <w:t xml:space="preserve"> А.Я.</w:t>
      </w:r>
      <w:r w:rsidRPr="00610C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31D">
        <w:rPr>
          <w:rFonts w:ascii="Times New Roman" w:eastAsia="Times New Roman" w:hAnsi="Times New Roman"/>
          <w:sz w:val="28"/>
          <w:szCs w:val="28"/>
        </w:rPr>
        <w:t xml:space="preserve">Советская пропаганда периода Великой Отечественной войны: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BE331D">
        <w:rPr>
          <w:rFonts w:ascii="Times New Roman" w:eastAsia="Times New Roman" w:hAnsi="Times New Roman"/>
          <w:sz w:val="28"/>
          <w:szCs w:val="28"/>
        </w:rPr>
        <w:t>браз врага и образ союзника // Человеческий капитал. 2019. № 12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31D">
        <w:rPr>
          <w:rFonts w:ascii="Times New Roman" w:eastAsia="Times New Roman" w:hAnsi="Times New Roman"/>
          <w:sz w:val="28"/>
          <w:szCs w:val="28"/>
        </w:rPr>
        <w:t>(132). С. 22–29.</w:t>
      </w:r>
    </w:p>
    <w:p w14:paraId="6A82B253" w14:textId="77777777" w:rsidR="00121DF8" w:rsidRDefault="00121DF8" w:rsidP="00121DF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610C3D">
        <w:rPr>
          <w:rFonts w:ascii="Times New Roman" w:eastAsia="Times New Roman" w:hAnsi="Times New Roman"/>
          <w:sz w:val="28"/>
          <w:szCs w:val="28"/>
        </w:rPr>
        <w:t>4</w:t>
      </w:r>
      <w:r w:rsidRPr="00BE331D">
        <w:rPr>
          <w:rFonts w:ascii="Times New Roman" w:eastAsia="Times New Roman" w:hAnsi="Times New Roman"/>
          <w:sz w:val="28"/>
          <w:szCs w:val="28"/>
        </w:rPr>
        <w:t>. </w:t>
      </w:r>
      <w:proofErr w:type="spellStart"/>
      <w:r w:rsidRPr="00BE331D">
        <w:rPr>
          <w:rFonts w:ascii="Times New Roman" w:eastAsia="Times New Roman" w:hAnsi="Times New Roman"/>
          <w:i/>
          <w:sz w:val="28"/>
          <w:szCs w:val="28"/>
        </w:rPr>
        <w:t>Ливш</w:t>
      </w:r>
      <w:bookmarkStart w:id="1" w:name="_GoBack"/>
      <w:bookmarkEnd w:id="1"/>
      <w:r w:rsidRPr="00BE331D">
        <w:rPr>
          <w:rFonts w:ascii="Times New Roman" w:eastAsia="Times New Roman" w:hAnsi="Times New Roman"/>
          <w:i/>
          <w:sz w:val="28"/>
          <w:szCs w:val="28"/>
        </w:rPr>
        <w:t>ин</w:t>
      </w:r>
      <w:proofErr w:type="spellEnd"/>
      <w:r w:rsidRPr="00BE331D">
        <w:rPr>
          <w:rFonts w:ascii="Times New Roman" w:eastAsia="Times New Roman" w:hAnsi="Times New Roman"/>
          <w:i/>
          <w:sz w:val="28"/>
          <w:szCs w:val="28"/>
        </w:rPr>
        <w:t xml:space="preserve"> А.Я.</w:t>
      </w:r>
      <w:r w:rsidRPr="00610C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BE331D">
        <w:rPr>
          <w:rFonts w:ascii="Times New Roman" w:eastAsia="Times New Roman" w:hAnsi="Times New Roman"/>
          <w:sz w:val="28"/>
          <w:szCs w:val="28"/>
        </w:rPr>
        <w:t>Советская управленческая мысль (1917–1939) // Человеческий капитал. 2019. № 2</w:t>
      </w:r>
      <w:r w:rsidRPr="001C3B19">
        <w:rPr>
          <w:rFonts w:ascii="Times New Roman" w:eastAsia="Times New Roman" w:hAnsi="Times New Roman"/>
          <w:sz w:val="28"/>
          <w:szCs w:val="28"/>
        </w:rPr>
        <w:t xml:space="preserve"> (122)</w:t>
      </w:r>
      <w:r w:rsidRPr="00BE331D">
        <w:rPr>
          <w:rFonts w:ascii="Times New Roman" w:eastAsia="Times New Roman" w:hAnsi="Times New Roman"/>
          <w:sz w:val="28"/>
          <w:szCs w:val="28"/>
        </w:rPr>
        <w:t>. С. 16–29.</w:t>
      </w:r>
    </w:p>
    <w:p w14:paraId="6C6C8788" w14:textId="77777777" w:rsidR="00121DF8" w:rsidRDefault="00121DF8" w:rsidP="001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B19">
        <w:rPr>
          <w:rFonts w:ascii="Times New Roman" w:hAnsi="Times New Roman"/>
          <w:sz w:val="28"/>
          <w:szCs w:val="28"/>
        </w:rPr>
        <w:t>5</w:t>
      </w:r>
      <w:r w:rsidRPr="00BE331D">
        <w:rPr>
          <w:rFonts w:ascii="Times New Roman" w:hAnsi="Times New Roman"/>
          <w:sz w:val="28"/>
          <w:szCs w:val="28"/>
        </w:rPr>
        <w:t>. </w:t>
      </w:r>
      <w:proofErr w:type="spellStart"/>
      <w:r w:rsidRPr="00BE331D">
        <w:rPr>
          <w:rFonts w:ascii="Times New Roman" w:hAnsi="Times New Roman"/>
          <w:i/>
          <w:sz w:val="28"/>
          <w:szCs w:val="28"/>
        </w:rPr>
        <w:t>Лившин</w:t>
      </w:r>
      <w:proofErr w:type="spellEnd"/>
      <w:r w:rsidRPr="00BE331D">
        <w:rPr>
          <w:rFonts w:ascii="Times New Roman" w:hAnsi="Times New Roman"/>
          <w:i/>
          <w:sz w:val="28"/>
          <w:szCs w:val="28"/>
        </w:rPr>
        <w:t xml:space="preserve"> А.Я.</w:t>
      </w:r>
      <w:r w:rsidRPr="00BE331D">
        <w:rPr>
          <w:rFonts w:ascii="Times New Roman" w:hAnsi="Times New Roman"/>
          <w:sz w:val="28"/>
          <w:szCs w:val="28"/>
        </w:rPr>
        <w:t xml:space="preserve"> Управленческие идеи и концепции в контексте послевоенной истории (1950-е – 1960-е гг.) // </w:t>
      </w:r>
      <w:proofErr w:type="spellStart"/>
      <w:r w:rsidRPr="00BE331D">
        <w:rPr>
          <w:rFonts w:ascii="Times New Roman" w:hAnsi="Times New Roman"/>
          <w:sz w:val="28"/>
          <w:szCs w:val="28"/>
        </w:rPr>
        <w:t>Этносоциум</w:t>
      </w:r>
      <w:proofErr w:type="spellEnd"/>
      <w:r w:rsidRPr="00BE331D">
        <w:rPr>
          <w:rFonts w:ascii="Times New Roman" w:hAnsi="Times New Roman"/>
          <w:sz w:val="28"/>
          <w:szCs w:val="28"/>
        </w:rPr>
        <w:t xml:space="preserve"> и межнациональная культура. 2019. № 8</w:t>
      </w:r>
      <w:r w:rsidRPr="00975E3C">
        <w:rPr>
          <w:rFonts w:ascii="Times New Roman" w:hAnsi="Times New Roman"/>
          <w:sz w:val="28"/>
          <w:szCs w:val="28"/>
        </w:rPr>
        <w:t xml:space="preserve"> </w:t>
      </w:r>
      <w:r w:rsidRPr="00BE331D">
        <w:rPr>
          <w:rFonts w:ascii="Times New Roman" w:hAnsi="Times New Roman"/>
          <w:sz w:val="28"/>
          <w:szCs w:val="28"/>
        </w:rPr>
        <w:t>(134). С. 167–178.</w:t>
      </w:r>
    </w:p>
    <w:p w14:paraId="333215DE" w14:textId="77777777" w:rsidR="00121DF8" w:rsidRDefault="00121DF8" w:rsidP="001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F6FA30" w14:textId="77777777" w:rsidR="00121DF8" w:rsidRDefault="00121DF8" w:rsidP="001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9CF764" w14:textId="2A315DA5" w:rsidR="00FF1A59" w:rsidRPr="00D70E50" w:rsidRDefault="00FF1A59" w:rsidP="00121D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0E50">
        <w:rPr>
          <w:rFonts w:ascii="Times New Roman" w:hAnsi="Times New Roman"/>
          <w:b/>
          <w:sz w:val="28"/>
          <w:szCs w:val="28"/>
        </w:rPr>
        <w:t>Ф.И.О.:</w:t>
      </w:r>
      <w:r w:rsidRPr="00D70E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0634" w:rsidRPr="00B91AFC">
        <w:rPr>
          <w:rFonts w:ascii="Times New Roman" w:eastAsia="Times New Roman" w:hAnsi="Times New Roman"/>
          <w:sz w:val="28"/>
          <w:szCs w:val="28"/>
        </w:rPr>
        <w:t>Мозохин</w:t>
      </w:r>
      <w:proofErr w:type="spellEnd"/>
      <w:r w:rsidR="00050634" w:rsidRPr="00B91AFC">
        <w:rPr>
          <w:rFonts w:ascii="Times New Roman" w:eastAsia="Times New Roman" w:hAnsi="Times New Roman"/>
          <w:sz w:val="28"/>
          <w:szCs w:val="28"/>
        </w:rPr>
        <w:t xml:space="preserve"> Олег Борисович</w:t>
      </w:r>
    </w:p>
    <w:p w14:paraId="69CBB25C" w14:textId="77777777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Ученая степень:</w:t>
      </w:r>
      <w:r w:rsidRPr="00D70E50">
        <w:rPr>
          <w:rFonts w:cs="Times New Roman"/>
          <w:color w:val="auto"/>
        </w:rPr>
        <w:t xml:space="preserve"> доктор исторических наук</w:t>
      </w:r>
    </w:p>
    <w:p w14:paraId="46865700" w14:textId="10B18CFA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Ученое звание:</w:t>
      </w:r>
      <w:r w:rsidR="00050634">
        <w:rPr>
          <w:rFonts w:cs="Times New Roman"/>
          <w:color w:val="auto"/>
        </w:rPr>
        <w:t xml:space="preserve"> нет</w:t>
      </w:r>
    </w:p>
    <w:p w14:paraId="2AC48433" w14:textId="22A8950F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Научная специальность:</w:t>
      </w:r>
      <w:r w:rsidRPr="00D70E50">
        <w:rPr>
          <w:rFonts w:cs="Times New Roman"/>
          <w:color w:val="auto"/>
        </w:rPr>
        <w:t xml:space="preserve"> 07.00.0</w:t>
      </w:r>
      <w:r w:rsidR="00050634">
        <w:rPr>
          <w:rFonts w:cs="Times New Roman"/>
          <w:color w:val="auto"/>
        </w:rPr>
        <w:t>2</w:t>
      </w:r>
      <w:r w:rsidRPr="00D70E50">
        <w:rPr>
          <w:rFonts w:cs="Times New Roman"/>
          <w:color w:val="auto"/>
        </w:rPr>
        <w:t xml:space="preserve"> – </w:t>
      </w:r>
      <w:r w:rsidR="00050634">
        <w:rPr>
          <w:rFonts w:cs="Times New Roman"/>
          <w:color w:val="auto"/>
        </w:rPr>
        <w:t>Отечественная история</w:t>
      </w:r>
    </w:p>
    <w:p w14:paraId="50107344" w14:textId="7F47F1FD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Должность:</w:t>
      </w:r>
      <w:r w:rsidRPr="00D70E50">
        <w:rPr>
          <w:rFonts w:cs="Times New Roman"/>
          <w:color w:val="auto"/>
        </w:rPr>
        <w:t xml:space="preserve"> </w:t>
      </w:r>
      <w:r w:rsidR="00050634" w:rsidRPr="00B91AFC">
        <w:rPr>
          <w:shd w:val="clear" w:color="auto" w:fill="FFFFFF"/>
        </w:rPr>
        <w:t>ведущий научный сотрудник</w:t>
      </w:r>
    </w:p>
    <w:p w14:paraId="38CD111B" w14:textId="5F520918" w:rsidR="00050634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eastAsia="Times New Roman" w:cs="Times New Roman"/>
          <w:color w:val="auto"/>
        </w:rPr>
      </w:pPr>
      <w:r w:rsidRPr="00D70E50">
        <w:rPr>
          <w:rFonts w:cs="Times New Roman"/>
          <w:b/>
          <w:color w:val="auto"/>
        </w:rPr>
        <w:t>Место работы:</w:t>
      </w:r>
      <w:r w:rsidRPr="00D70E50">
        <w:rPr>
          <w:rFonts w:eastAsia="Times New Roman" w:cs="Times New Roman"/>
          <w:color w:val="auto"/>
        </w:rPr>
        <w:t xml:space="preserve"> </w:t>
      </w:r>
      <w:r w:rsidR="00050634" w:rsidRPr="005B2B82">
        <w:rPr>
          <w:rFonts w:eastAsia="Times New Roman"/>
        </w:rPr>
        <w:t>Федеральное государственное бюджетное учреждение науки «Институт российской истории Российской академии наук»,</w:t>
      </w:r>
      <w:r w:rsidR="00050634" w:rsidRPr="00B91AFC">
        <w:rPr>
          <w:shd w:val="clear" w:color="auto" w:fill="FFFFFF"/>
        </w:rPr>
        <w:t xml:space="preserve"> Центр экономической истории</w:t>
      </w:r>
    </w:p>
    <w:p w14:paraId="2C9CB55E" w14:textId="0CC9102B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lastRenderedPageBreak/>
        <w:t>Адрес места работы:</w:t>
      </w:r>
      <w:r w:rsidRPr="00D70E50">
        <w:rPr>
          <w:rFonts w:cs="Times New Roman"/>
          <w:color w:val="auto"/>
        </w:rPr>
        <w:t xml:space="preserve"> </w:t>
      </w:r>
      <w:r w:rsidR="00DB664D" w:rsidRPr="005B2B82">
        <w:rPr>
          <w:rFonts w:eastAsia="Times New Roman"/>
        </w:rPr>
        <w:t>117292, г. Москва, ул. Дмитрия Ульянова, д. 19</w:t>
      </w:r>
    </w:p>
    <w:p w14:paraId="12E6A9DF" w14:textId="1FF431E1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Тел.:</w:t>
      </w:r>
      <w:r w:rsidRPr="00D70E50">
        <w:rPr>
          <w:rFonts w:cs="Times New Roman"/>
          <w:color w:val="auto"/>
        </w:rPr>
        <w:t xml:space="preserve"> +7-</w:t>
      </w:r>
      <w:r w:rsidR="00DB664D" w:rsidRPr="00B91AFC">
        <w:rPr>
          <w:rFonts w:eastAsia="Times New Roman"/>
        </w:rPr>
        <w:t>499-126-94-49</w:t>
      </w:r>
    </w:p>
    <w:p w14:paraId="360F97DE" w14:textId="4D224122" w:rsidR="00FF1A59" w:rsidRPr="00D70E50" w:rsidRDefault="00FF1A59" w:rsidP="00FF1A59">
      <w:pPr>
        <w:pStyle w:val="Body"/>
        <w:tabs>
          <w:tab w:val="left" w:pos="1080"/>
          <w:tab w:val="left" w:pos="2160"/>
          <w:tab w:val="left" w:pos="3240"/>
          <w:tab w:val="left" w:pos="4320"/>
          <w:tab w:val="left" w:pos="5400"/>
          <w:tab w:val="left" w:pos="6480"/>
          <w:tab w:val="left" w:pos="7560"/>
          <w:tab w:val="left" w:pos="8640"/>
        </w:tabs>
        <w:spacing w:after="0"/>
        <w:rPr>
          <w:rFonts w:cs="Times New Roman"/>
          <w:color w:val="auto"/>
        </w:rPr>
      </w:pPr>
      <w:r w:rsidRPr="00D70E50">
        <w:rPr>
          <w:rFonts w:cs="Times New Roman"/>
          <w:b/>
          <w:color w:val="auto"/>
        </w:rPr>
        <w:t>E-</w:t>
      </w:r>
      <w:proofErr w:type="spellStart"/>
      <w:r w:rsidRPr="00D70E50">
        <w:rPr>
          <w:rFonts w:cs="Times New Roman"/>
          <w:b/>
          <w:color w:val="auto"/>
        </w:rPr>
        <w:t>mail</w:t>
      </w:r>
      <w:proofErr w:type="spellEnd"/>
      <w:r w:rsidRPr="00D70E50">
        <w:rPr>
          <w:rFonts w:cs="Times New Roman"/>
          <w:b/>
          <w:color w:val="auto"/>
        </w:rPr>
        <w:t>:</w:t>
      </w:r>
      <w:r w:rsidRPr="00D70E50">
        <w:rPr>
          <w:rFonts w:cs="Times New Roman"/>
          <w:color w:val="auto"/>
        </w:rPr>
        <w:t xml:space="preserve"> </w:t>
      </w:r>
      <w:proofErr w:type="spellStart"/>
      <w:r w:rsidR="00DB664D" w:rsidRPr="00B91AFC">
        <w:rPr>
          <w:rFonts w:eastAsia="Times New Roman"/>
          <w:lang w:val="en-US"/>
        </w:rPr>
        <w:t>iriran</w:t>
      </w:r>
      <w:proofErr w:type="spellEnd"/>
      <w:r w:rsidR="00DB664D" w:rsidRPr="00B91AFC">
        <w:rPr>
          <w:rFonts w:eastAsia="Times New Roman"/>
        </w:rPr>
        <w:t>@</w:t>
      </w:r>
      <w:r w:rsidR="00DB664D" w:rsidRPr="00B91AFC">
        <w:rPr>
          <w:rFonts w:eastAsia="Times New Roman"/>
          <w:lang w:val="en-US"/>
        </w:rPr>
        <w:t>mail</w:t>
      </w:r>
      <w:r w:rsidR="00DB664D" w:rsidRPr="00B91AFC">
        <w:rPr>
          <w:rFonts w:eastAsia="Times New Roman"/>
        </w:rPr>
        <w:t>.</w:t>
      </w:r>
      <w:proofErr w:type="spellStart"/>
      <w:r w:rsidR="00DB664D" w:rsidRPr="00B91AFC">
        <w:rPr>
          <w:rFonts w:eastAsia="Times New Roman"/>
          <w:lang w:val="en-US"/>
        </w:rPr>
        <w:t>ru</w:t>
      </w:r>
      <w:proofErr w:type="spellEnd"/>
    </w:p>
    <w:p w14:paraId="0F4200E9" w14:textId="77777777" w:rsidR="00FF1A59" w:rsidRPr="00D70E50" w:rsidRDefault="00FF1A59" w:rsidP="00FF1A59">
      <w:pPr>
        <w:pStyle w:val="Body"/>
        <w:spacing w:after="0"/>
        <w:rPr>
          <w:rFonts w:cs="Times New Roman"/>
          <w:color w:val="auto"/>
        </w:rPr>
      </w:pPr>
    </w:p>
    <w:p w14:paraId="379BCB21" w14:textId="623D0C42" w:rsidR="00DB664D" w:rsidRDefault="00FF1A59" w:rsidP="00FF1A59">
      <w:pPr>
        <w:pStyle w:val="Body"/>
        <w:spacing w:after="0"/>
        <w:rPr>
          <w:rFonts w:cs="Times New Roman"/>
          <w:color w:val="auto"/>
        </w:rPr>
      </w:pPr>
      <w:r w:rsidRPr="00D70E50">
        <w:rPr>
          <w:rFonts w:cs="Times New Roman"/>
          <w:color w:val="auto"/>
        </w:rPr>
        <w:t>Список основных научных публикаций по специальности</w:t>
      </w:r>
      <w:r w:rsidR="00DB664D">
        <w:rPr>
          <w:rFonts w:cs="Times New Roman"/>
          <w:color w:val="auto"/>
        </w:rPr>
        <w:t xml:space="preserve"> </w:t>
      </w:r>
      <w:r w:rsidR="00DB664D" w:rsidRPr="00D70E50">
        <w:rPr>
          <w:rFonts w:eastAsia="Times New Roman" w:cs="Times New Roman"/>
          <w:bCs/>
          <w:color w:val="auto"/>
        </w:rPr>
        <w:t>5.6.1 – Отечественная история за последние 5</w:t>
      </w:r>
      <w:r w:rsidR="00B00612">
        <w:rPr>
          <w:rFonts w:eastAsia="Times New Roman" w:cs="Times New Roman"/>
          <w:bCs/>
          <w:color w:val="auto"/>
        </w:rPr>
        <w:t xml:space="preserve"> </w:t>
      </w:r>
      <w:r w:rsidR="00DB664D" w:rsidRPr="00D70E50">
        <w:rPr>
          <w:rFonts w:eastAsia="Times New Roman" w:cs="Times New Roman"/>
          <w:bCs/>
          <w:color w:val="auto"/>
        </w:rPr>
        <w:t>лет:</w:t>
      </w:r>
    </w:p>
    <w:p w14:paraId="4D555A4C" w14:textId="08FF261E" w:rsidR="00B00612" w:rsidRPr="0027142C" w:rsidRDefault="00B00612" w:rsidP="00B006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proofErr w:type="spellStart"/>
      <w:r w:rsidRPr="00B91AFC">
        <w:rPr>
          <w:rFonts w:ascii="Times New Roman" w:eastAsia="Times New Roman" w:hAnsi="Times New Roman"/>
          <w:i/>
          <w:sz w:val="28"/>
          <w:szCs w:val="28"/>
        </w:rPr>
        <w:t>Мозохин</w:t>
      </w:r>
      <w:proofErr w:type="spellEnd"/>
      <w:r w:rsidRPr="00B91AFC">
        <w:rPr>
          <w:rFonts w:ascii="Times New Roman" w:eastAsia="Times New Roman" w:hAnsi="Times New Roman"/>
          <w:i/>
          <w:sz w:val="28"/>
          <w:szCs w:val="28"/>
        </w:rPr>
        <w:t xml:space="preserve"> О.Б.</w:t>
      </w:r>
      <w:r w:rsidRPr="00F47F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>Компрометация маршала Георгия Константиновича Жукова // Известия высших учебных заведений. Поволжский регион. Гуманитарные науки. 2022. № 2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>(62). С. 57–77.</w:t>
      </w:r>
    </w:p>
    <w:p w14:paraId="5E75F4B1" w14:textId="3051A4D1" w:rsidR="00B00612" w:rsidRDefault="00B00612" w:rsidP="00B006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spellStart"/>
      <w:r w:rsidRPr="00B91AFC">
        <w:rPr>
          <w:rFonts w:ascii="Times New Roman" w:eastAsia="Times New Roman" w:hAnsi="Times New Roman"/>
          <w:i/>
          <w:sz w:val="28"/>
          <w:szCs w:val="28"/>
        </w:rPr>
        <w:t>Мозохин</w:t>
      </w:r>
      <w:proofErr w:type="spellEnd"/>
      <w:r w:rsidRPr="00B91AFC">
        <w:rPr>
          <w:rFonts w:ascii="Times New Roman" w:eastAsia="Times New Roman" w:hAnsi="Times New Roman"/>
          <w:i/>
          <w:sz w:val="28"/>
          <w:szCs w:val="28"/>
        </w:rPr>
        <w:t xml:space="preserve"> О.Б.</w:t>
      </w:r>
      <w:r w:rsidRPr="0027142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B91AFC">
        <w:rPr>
          <w:rFonts w:ascii="Times New Roman" w:eastAsia="Times New Roman" w:hAnsi="Times New Roman"/>
          <w:sz w:val="28"/>
          <w:szCs w:val="28"/>
        </w:rPr>
        <w:t>Взлет и падени</w:t>
      </w:r>
      <w:r>
        <w:rPr>
          <w:rFonts w:ascii="Times New Roman" w:eastAsia="Times New Roman" w:hAnsi="Times New Roman"/>
          <w:sz w:val="28"/>
          <w:szCs w:val="28"/>
        </w:rPr>
        <w:t>е»</w:t>
      </w:r>
      <w:r w:rsidRPr="00B91AFC">
        <w:rPr>
          <w:rFonts w:ascii="Times New Roman" w:eastAsia="Times New Roman" w:hAnsi="Times New Roman"/>
          <w:sz w:val="28"/>
          <w:szCs w:val="28"/>
        </w:rPr>
        <w:t xml:space="preserve"> старшего следователя МГБ СССР М.Д.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B91AFC">
        <w:rPr>
          <w:rFonts w:ascii="Times New Roman" w:eastAsia="Times New Roman" w:hAnsi="Times New Roman"/>
          <w:sz w:val="28"/>
          <w:szCs w:val="28"/>
        </w:rPr>
        <w:t>Рюмина // Новейшая история России. 2021. Т. 11. № 4. С. 978–993.</w:t>
      </w:r>
    </w:p>
    <w:p w14:paraId="6E391765" w14:textId="0F0968EE" w:rsidR="00B00612" w:rsidRDefault="00B00612" w:rsidP="00B006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91AFC">
        <w:rPr>
          <w:rFonts w:ascii="Times New Roman" w:eastAsia="Times New Roman" w:hAnsi="Times New Roman"/>
          <w:i/>
          <w:sz w:val="28"/>
          <w:szCs w:val="28"/>
        </w:rPr>
        <w:t>Мозохин</w:t>
      </w:r>
      <w:proofErr w:type="spellEnd"/>
      <w:r w:rsidRPr="00B91AFC">
        <w:rPr>
          <w:rFonts w:ascii="Times New Roman" w:eastAsia="Times New Roman" w:hAnsi="Times New Roman"/>
          <w:i/>
          <w:sz w:val="28"/>
          <w:szCs w:val="28"/>
        </w:rPr>
        <w:t xml:space="preserve"> О.Б.</w:t>
      </w:r>
      <w:r w:rsidRPr="005449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>Три сценария следствия и организация судебного процесса по делу министра государственной безопасности СССР В.С.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>Абакумова // Известия высших учебных заведений. Поволжский регион. Гуманитарные науки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B91AFC">
        <w:rPr>
          <w:rFonts w:ascii="Times New Roman" w:eastAsia="Times New Roman" w:hAnsi="Times New Roman"/>
          <w:sz w:val="28"/>
          <w:szCs w:val="28"/>
        </w:rPr>
        <w:t xml:space="preserve"> 2021. № 3 (59). С. 71–86.</w:t>
      </w:r>
    </w:p>
    <w:p w14:paraId="1F436984" w14:textId="08332B72" w:rsidR="00B00612" w:rsidRDefault="00B00612" w:rsidP="00B0061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proofErr w:type="spellStart"/>
      <w:r w:rsidRPr="00B91AFC">
        <w:rPr>
          <w:rFonts w:ascii="Times New Roman" w:eastAsia="Times New Roman" w:hAnsi="Times New Roman"/>
          <w:i/>
          <w:sz w:val="28"/>
          <w:szCs w:val="28"/>
        </w:rPr>
        <w:t>Мозохин</w:t>
      </w:r>
      <w:proofErr w:type="spellEnd"/>
      <w:r w:rsidRPr="00B91AFC">
        <w:rPr>
          <w:rFonts w:ascii="Times New Roman" w:eastAsia="Times New Roman" w:hAnsi="Times New Roman"/>
          <w:i/>
          <w:sz w:val="28"/>
          <w:szCs w:val="28"/>
        </w:rPr>
        <w:t xml:space="preserve"> О.Б.</w:t>
      </w:r>
      <w:r w:rsidRPr="00544955"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>Причины ареста министра госбезопасности В</w:t>
      </w:r>
      <w:r w:rsidRPr="00B91AFC">
        <w:rPr>
          <w:rFonts w:ascii="Times New Roman" w:eastAsia="Times New Roman" w:hAnsi="Times New Roman"/>
          <w:i/>
          <w:sz w:val="28"/>
          <w:szCs w:val="28"/>
        </w:rPr>
        <w:t>.</w:t>
      </w:r>
      <w:r w:rsidRPr="00B91AFC">
        <w:rPr>
          <w:rFonts w:ascii="Times New Roman" w:eastAsia="Times New Roman" w:hAnsi="Times New Roman"/>
          <w:sz w:val="28"/>
          <w:szCs w:val="28"/>
        </w:rPr>
        <w:t>С.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91AFC">
        <w:rPr>
          <w:rFonts w:ascii="Times New Roman" w:eastAsia="Times New Roman" w:hAnsi="Times New Roman"/>
          <w:sz w:val="28"/>
          <w:szCs w:val="28"/>
        </w:rPr>
        <w:t xml:space="preserve">Абакумова // Известия высших учебных заведений. Поволжский регион. Гуманитарные </w:t>
      </w:r>
      <w:r>
        <w:rPr>
          <w:rFonts w:ascii="Times New Roman" w:eastAsia="Times New Roman" w:hAnsi="Times New Roman"/>
          <w:sz w:val="28"/>
          <w:szCs w:val="28"/>
        </w:rPr>
        <w:t>науки. 2021. № 2 (58). С. 79–92.</w:t>
      </w:r>
    </w:p>
    <w:p w14:paraId="21C2C82F" w14:textId="77777777" w:rsidR="00B00612" w:rsidRDefault="00B00612" w:rsidP="00B00612">
      <w:pPr>
        <w:pStyle w:val="Body"/>
        <w:spacing w:after="0"/>
        <w:rPr>
          <w:rFonts w:eastAsia="Times New Roman"/>
        </w:rPr>
      </w:pPr>
      <w:r>
        <w:rPr>
          <w:rFonts w:eastAsia="Times New Roman"/>
        </w:rPr>
        <w:t xml:space="preserve">5. </w:t>
      </w:r>
      <w:proofErr w:type="spellStart"/>
      <w:r w:rsidRPr="00B91AFC">
        <w:rPr>
          <w:rFonts w:eastAsia="Times New Roman"/>
          <w:i/>
        </w:rPr>
        <w:t>Мозохин</w:t>
      </w:r>
      <w:proofErr w:type="spellEnd"/>
      <w:r w:rsidRPr="00B91AFC">
        <w:rPr>
          <w:rFonts w:eastAsia="Times New Roman"/>
          <w:i/>
        </w:rPr>
        <w:t xml:space="preserve"> О.Б.</w:t>
      </w:r>
      <w:r w:rsidRPr="002F7863">
        <w:rPr>
          <w:rFonts w:eastAsia="Times New Roman"/>
        </w:rPr>
        <w:t xml:space="preserve"> </w:t>
      </w:r>
      <w:r w:rsidRPr="00B91AFC">
        <w:rPr>
          <w:rFonts w:eastAsia="Times New Roman"/>
        </w:rPr>
        <w:t xml:space="preserve">«При Сталине был порядок…» </w:t>
      </w:r>
      <w:r>
        <w:rPr>
          <w:rFonts w:eastAsia="Times New Roman"/>
        </w:rPr>
        <w:t>Э</w:t>
      </w:r>
      <w:r w:rsidRPr="00B91AFC">
        <w:rPr>
          <w:rFonts w:eastAsia="Times New Roman"/>
        </w:rPr>
        <w:t xml:space="preserve">тот миф развенчивают </w:t>
      </w:r>
      <w:r>
        <w:rPr>
          <w:rFonts w:eastAsia="Times New Roman"/>
        </w:rPr>
        <w:t xml:space="preserve">рассекреченные </w:t>
      </w:r>
      <w:r w:rsidRPr="00B91AFC">
        <w:rPr>
          <w:rFonts w:eastAsia="Times New Roman"/>
        </w:rPr>
        <w:t xml:space="preserve">доклады вождю о взяточничестве в советском судейском корпусе // Родина. 2021. № 8. </w:t>
      </w:r>
      <w:r>
        <w:rPr>
          <w:rFonts w:eastAsia="Times New Roman"/>
        </w:rPr>
        <w:t xml:space="preserve">С. 123–126 (в соавторстве с Ю.А. </w:t>
      </w:r>
      <w:proofErr w:type="spellStart"/>
      <w:r>
        <w:rPr>
          <w:rFonts w:eastAsia="Times New Roman"/>
        </w:rPr>
        <w:t>Борисёнком</w:t>
      </w:r>
      <w:proofErr w:type="spellEnd"/>
      <w:r>
        <w:rPr>
          <w:rFonts w:eastAsia="Times New Roman"/>
        </w:rPr>
        <w:t>).</w:t>
      </w:r>
    </w:p>
    <w:p w14:paraId="3B3931CF" w14:textId="77777777" w:rsidR="00B00612" w:rsidRDefault="00B00612" w:rsidP="00B00612">
      <w:pPr>
        <w:pStyle w:val="Body"/>
        <w:spacing w:after="0"/>
        <w:rPr>
          <w:rFonts w:eastAsia="Times New Roman"/>
        </w:rPr>
      </w:pPr>
    </w:p>
    <w:p w14:paraId="0910F211" w14:textId="77777777" w:rsidR="00B00612" w:rsidRDefault="00B00612" w:rsidP="00B00612">
      <w:pPr>
        <w:pStyle w:val="Body"/>
        <w:spacing w:after="0"/>
        <w:rPr>
          <w:rFonts w:eastAsia="Times New Roman"/>
        </w:rPr>
      </w:pPr>
    </w:p>
    <w:p w14:paraId="12C753FE" w14:textId="7B95E1F4" w:rsidR="00612AAB" w:rsidRPr="00D70E50" w:rsidRDefault="00FF1A59" w:rsidP="00FF1A5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hAnsi="Times New Roman"/>
          <w:b/>
          <w:sz w:val="28"/>
          <w:szCs w:val="28"/>
        </w:rPr>
        <w:t>Ф.И.О.:</w:t>
      </w:r>
      <w:r w:rsidRPr="00D70E50">
        <w:rPr>
          <w:rFonts w:ascii="Times New Roman" w:hAnsi="Times New Roman"/>
          <w:sz w:val="28"/>
          <w:szCs w:val="28"/>
        </w:rPr>
        <w:t xml:space="preserve"> </w:t>
      </w:r>
      <w:r w:rsidR="009A0E4F" w:rsidRPr="00534776">
        <w:rPr>
          <w:rFonts w:ascii="Times New Roman" w:eastAsia="Times New Roman" w:hAnsi="Times New Roman"/>
          <w:sz w:val="28"/>
          <w:szCs w:val="28"/>
        </w:rPr>
        <w:t>Посадский Антон Викторович</w:t>
      </w:r>
    </w:p>
    <w:p w14:paraId="61167255" w14:textId="50F106A3" w:rsidR="00612AAB" w:rsidRPr="00D70E50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Ученая степень: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9A0E4F">
        <w:rPr>
          <w:rFonts w:ascii="Times New Roman" w:eastAsia="Times New Roman" w:hAnsi="Times New Roman"/>
          <w:sz w:val="28"/>
          <w:szCs w:val="28"/>
        </w:rPr>
        <w:t>доктор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исторических наук</w:t>
      </w:r>
    </w:p>
    <w:p w14:paraId="352D0211" w14:textId="19A8FEEC" w:rsidR="00612AAB" w:rsidRPr="00D70E50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Ученое звание: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9A0E4F">
        <w:rPr>
          <w:rFonts w:ascii="Times New Roman" w:eastAsia="Times New Roman" w:hAnsi="Times New Roman"/>
          <w:sz w:val="28"/>
          <w:szCs w:val="28"/>
        </w:rPr>
        <w:t>доцент</w:t>
      </w:r>
    </w:p>
    <w:p w14:paraId="6BAC0486" w14:textId="6385E119" w:rsidR="00612AAB" w:rsidRPr="00D70E50" w:rsidRDefault="00FF1A59" w:rsidP="0089243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Научная специальность</w:t>
      </w:r>
      <w:r w:rsidR="00612AAB" w:rsidRPr="00D70E50">
        <w:rPr>
          <w:rFonts w:ascii="Times New Roman" w:eastAsia="Times New Roman" w:hAnsi="Times New Roman"/>
          <w:b/>
          <w:sz w:val="28"/>
          <w:szCs w:val="28"/>
        </w:rPr>
        <w:t>:</w:t>
      </w:r>
      <w:r w:rsidR="00612AAB" w:rsidRPr="00D70E50">
        <w:rPr>
          <w:rFonts w:ascii="Times New Roman" w:eastAsia="Times New Roman" w:hAnsi="Times New Roman"/>
          <w:sz w:val="28"/>
          <w:szCs w:val="28"/>
        </w:rPr>
        <w:t xml:space="preserve"> 07.00.02 – Отечественная история</w:t>
      </w:r>
    </w:p>
    <w:p w14:paraId="668DC83C" w14:textId="467259E1" w:rsidR="00612AAB" w:rsidRPr="00D70E50" w:rsidRDefault="00612AAB" w:rsidP="00892438">
      <w:pPr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Должность: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профессор</w:t>
      </w:r>
    </w:p>
    <w:p w14:paraId="1DFFADB1" w14:textId="069011A0" w:rsidR="009A0E4F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Место работы: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Поволжский институт управления имени П.А. Столыпина – филиал Ф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едерального государственного бюджетного образовательного учреждения высшего образования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«Российская академия народного хозяйства и государственной службы при Президенте Российской Федерации»,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факультет политико-правового управления,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кафедр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а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истории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государства,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права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международных</w:t>
      </w:r>
      <w:r w:rsidR="009A0E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A0E4F" w:rsidRPr="00534776">
        <w:rPr>
          <w:rFonts w:ascii="Times New Roman" w:hAnsi="Times New Roman"/>
          <w:sz w:val="28"/>
          <w:szCs w:val="28"/>
          <w:shd w:val="clear" w:color="auto" w:fill="FFFFFF"/>
        </w:rPr>
        <w:t>отношений</w:t>
      </w:r>
    </w:p>
    <w:p w14:paraId="1A967BC0" w14:textId="5C7B6E29" w:rsidR="00612AAB" w:rsidRPr="00D70E50" w:rsidRDefault="00612AAB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Адрес места работы: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20052E" w:rsidRPr="00534776">
        <w:rPr>
          <w:rFonts w:ascii="Times New Roman" w:hAnsi="Times New Roman"/>
          <w:color w:val="333333"/>
          <w:sz w:val="28"/>
          <w:szCs w:val="28"/>
        </w:rPr>
        <w:t>410012</w:t>
      </w:r>
      <w:r w:rsidR="0020052E" w:rsidRPr="00534776">
        <w:rPr>
          <w:rFonts w:ascii="Times New Roman" w:hAnsi="Times New Roman"/>
          <w:sz w:val="28"/>
          <w:szCs w:val="28"/>
        </w:rPr>
        <w:t>, Саратовская область, г. Саратов, ул. Московская, д. 164, в/г № 2</w:t>
      </w:r>
    </w:p>
    <w:p w14:paraId="1A1637BD" w14:textId="2354AED5" w:rsidR="00612AAB" w:rsidRPr="00D70E50" w:rsidRDefault="00FF1A59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Т</w:t>
      </w:r>
      <w:r w:rsidR="00612AAB" w:rsidRPr="00D70E50">
        <w:rPr>
          <w:rFonts w:ascii="Times New Roman" w:eastAsia="Times New Roman" w:hAnsi="Times New Roman"/>
          <w:b/>
          <w:sz w:val="28"/>
          <w:szCs w:val="28"/>
        </w:rPr>
        <w:t>ел</w:t>
      </w:r>
      <w:r w:rsidRPr="00D70E50">
        <w:rPr>
          <w:rFonts w:ascii="Times New Roman" w:eastAsia="Times New Roman" w:hAnsi="Times New Roman"/>
          <w:b/>
          <w:sz w:val="28"/>
          <w:szCs w:val="28"/>
        </w:rPr>
        <w:t>.</w:t>
      </w:r>
      <w:r w:rsidR="00612AAB" w:rsidRPr="00D70E50">
        <w:rPr>
          <w:rFonts w:ascii="Times New Roman" w:eastAsia="Times New Roman" w:hAnsi="Times New Roman"/>
          <w:b/>
          <w:sz w:val="28"/>
          <w:szCs w:val="28"/>
        </w:rPr>
        <w:t>:</w:t>
      </w:r>
      <w:r w:rsidR="00612AAB"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20052E">
        <w:rPr>
          <w:rFonts w:ascii="Times New Roman" w:eastAsia="Times New Roman" w:hAnsi="Times New Roman"/>
          <w:sz w:val="28"/>
          <w:szCs w:val="28"/>
        </w:rPr>
        <w:t>+7-</w:t>
      </w:r>
      <w:r w:rsidR="0020052E" w:rsidRPr="00534776">
        <w:rPr>
          <w:rFonts w:ascii="Times New Roman" w:hAnsi="Times New Roman"/>
          <w:sz w:val="28"/>
          <w:szCs w:val="28"/>
        </w:rPr>
        <w:t>8452</w:t>
      </w:r>
      <w:r w:rsidR="0020052E">
        <w:rPr>
          <w:rFonts w:ascii="Times New Roman" w:hAnsi="Times New Roman"/>
          <w:sz w:val="28"/>
          <w:szCs w:val="28"/>
        </w:rPr>
        <w:t>-</w:t>
      </w:r>
      <w:r w:rsidR="0020052E" w:rsidRPr="00534776">
        <w:rPr>
          <w:rFonts w:ascii="Times New Roman" w:hAnsi="Times New Roman"/>
          <w:sz w:val="28"/>
          <w:szCs w:val="28"/>
        </w:rPr>
        <w:t>65-35-50</w:t>
      </w:r>
    </w:p>
    <w:p w14:paraId="1066B29B" w14:textId="617B9EA9" w:rsidR="00FF1A59" w:rsidRPr="00D70E50" w:rsidRDefault="00612AAB" w:rsidP="008924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b/>
          <w:sz w:val="28"/>
          <w:szCs w:val="28"/>
        </w:rPr>
        <w:t>Е-</w:t>
      </w:r>
      <w:r w:rsidRPr="00D70E50">
        <w:rPr>
          <w:rFonts w:ascii="Times New Roman" w:eastAsia="Times New Roman" w:hAnsi="Times New Roman"/>
          <w:b/>
          <w:sz w:val="28"/>
          <w:szCs w:val="28"/>
          <w:lang w:val="en-US"/>
        </w:rPr>
        <w:t>mail</w:t>
      </w:r>
      <w:r w:rsidRPr="00D70E50">
        <w:rPr>
          <w:rFonts w:ascii="Times New Roman" w:eastAsia="Times New Roman" w:hAnsi="Times New Roman"/>
          <w:b/>
          <w:sz w:val="28"/>
          <w:szCs w:val="28"/>
        </w:rPr>
        <w:t>:</w:t>
      </w:r>
      <w:r w:rsidRPr="00D70E50">
        <w:rPr>
          <w:rFonts w:ascii="Times New Roman" w:eastAsia="Times New Roman" w:hAnsi="Times New Roman"/>
          <w:sz w:val="28"/>
          <w:szCs w:val="28"/>
        </w:rPr>
        <w:t xml:space="preserve"> </w:t>
      </w:r>
      <w:r w:rsidR="0020052E" w:rsidRPr="00534776">
        <w:rPr>
          <w:rFonts w:ascii="Times New Roman" w:eastAsia="Times New Roman" w:hAnsi="Times New Roman"/>
          <w:sz w:val="28"/>
          <w:szCs w:val="28"/>
          <w:lang w:val="en-US"/>
        </w:rPr>
        <w:t>directorate</w:t>
      </w:r>
      <w:r w:rsidR="0020052E" w:rsidRPr="00534776">
        <w:rPr>
          <w:rFonts w:ascii="Times New Roman" w:eastAsia="Times New Roman" w:hAnsi="Times New Roman"/>
          <w:sz w:val="28"/>
          <w:szCs w:val="28"/>
        </w:rPr>
        <w:t>-</w:t>
      </w:r>
      <w:proofErr w:type="spellStart"/>
      <w:r w:rsidR="0020052E" w:rsidRPr="00534776">
        <w:rPr>
          <w:rFonts w:ascii="Times New Roman" w:eastAsia="Times New Roman" w:hAnsi="Times New Roman"/>
          <w:sz w:val="28"/>
          <w:szCs w:val="28"/>
          <w:lang w:val="en-US"/>
        </w:rPr>
        <w:t>piu</w:t>
      </w:r>
      <w:proofErr w:type="spellEnd"/>
      <w:r w:rsidR="0020052E" w:rsidRPr="00534776">
        <w:rPr>
          <w:rFonts w:ascii="Times New Roman" w:eastAsia="Times New Roman" w:hAnsi="Times New Roman"/>
          <w:sz w:val="28"/>
          <w:szCs w:val="28"/>
        </w:rPr>
        <w:t>@</w:t>
      </w:r>
      <w:proofErr w:type="spellStart"/>
      <w:r w:rsidR="0020052E" w:rsidRPr="00534776">
        <w:rPr>
          <w:rFonts w:ascii="Times New Roman" w:eastAsia="Times New Roman" w:hAnsi="Times New Roman"/>
          <w:sz w:val="28"/>
          <w:szCs w:val="28"/>
          <w:lang w:val="en-US"/>
        </w:rPr>
        <w:t>ranepa</w:t>
      </w:r>
      <w:proofErr w:type="spellEnd"/>
      <w:r w:rsidR="0020052E" w:rsidRPr="00534776">
        <w:rPr>
          <w:rFonts w:ascii="Times New Roman" w:eastAsia="Times New Roman" w:hAnsi="Times New Roman"/>
          <w:sz w:val="28"/>
          <w:szCs w:val="28"/>
        </w:rPr>
        <w:t>.</w:t>
      </w:r>
      <w:proofErr w:type="spellStart"/>
      <w:r w:rsidR="0020052E" w:rsidRPr="00534776">
        <w:rPr>
          <w:rFonts w:ascii="Times New Roman" w:eastAsia="Times New Roman" w:hAnsi="Times New Roman"/>
          <w:sz w:val="28"/>
          <w:szCs w:val="28"/>
          <w:lang w:val="en-US"/>
        </w:rPr>
        <w:t>ru</w:t>
      </w:r>
      <w:proofErr w:type="spellEnd"/>
    </w:p>
    <w:p w14:paraId="66230043" w14:textId="77777777" w:rsidR="00FF1A59" w:rsidRPr="00D70E50" w:rsidRDefault="00FF1A59" w:rsidP="0089243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E923AAA" w14:textId="7AAE02A0" w:rsidR="00612AAB" w:rsidRDefault="00FF1A59" w:rsidP="0089243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 w:rsidRPr="00D70E50">
        <w:rPr>
          <w:rFonts w:ascii="Times New Roman" w:eastAsia="Times New Roman" w:hAnsi="Times New Roman"/>
          <w:bCs/>
          <w:sz w:val="28"/>
          <w:szCs w:val="28"/>
        </w:rPr>
        <w:t>Список основных научных публикаций по специальности 5.6.1 – Отечественная история за последние 5 лет:</w:t>
      </w:r>
    </w:p>
    <w:p w14:paraId="06982454" w14:textId="2DAC66CA" w:rsidR="00C3283F" w:rsidRDefault="00C3283F" w:rsidP="00C3283F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Pr="00B10707">
        <w:rPr>
          <w:rFonts w:ascii="Times New Roman" w:eastAsia="Times New Roman" w:hAnsi="Times New Roman"/>
          <w:i/>
          <w:sz w:val="28"/>
          <w:szCs w:val="28"/>
        </w:rPr>
        <w:t>Посадский А.В.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Военное строительство в приказах по армии: </w:t>
      </w:r>
      <w:r>
        <w:rPr>
          <w:rFonts w:ascii="Times New Roman" w:eastAsia="Times New Roman" w:hAnsi="Times New Roman"/>
          <w:sz w:val="28"/>
          <w:szCs w:val="28"/>
        </w:rPr>
        <w:t>о</w:t>
      </w:r>
      <w:r w:rsidRPr="00B22A93">
        <w:rPr>
          <w:rFonts w:ascii="Times New Roman" w:eastAsia="Times New Roman" w:hAnsi="Times New Roman"/>
          <w:sz w:val="28"/>
          <w:szCs w:val="28"/>
        </w:rPr>
        <w:t>пыт Южной армии белых летом 1919 г. // Вестник архивиста. 2022. № 3. С. 688–703.</w:t>
      </w:r>
    </w:p>
    <w:p w14:paraId="15B66663" w14:textId="6489D405" w:rsidR="00C3283F" w:rsidRDefault="00C3283F" w:rsidP="00C328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2. </w:t>
      </w:r>
      <w:r w:rsidRPr="00B10707">
        <w:rPr>
          <w:rFonts w:ascii="Times New Roman" w:eastAsia="Times New Roman" w:hAnsi="Times New Roman"/>
          <w:i/>
          <w:sz w:val="28"/>
          <w:szCs w:val="28"/>
        </w:rPr>
        <w:t>Посадский А.В.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Медицина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елого Юга в Гражданской войне: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B22A93">
        <w:rPr>
          <w:rFonts w:ascii="Times New Roman" w:eastAsia="Times New Roman" w:hAnsi="Times New Roman"/>
          <w:sz w:val="28"/>
          <w:szCs w:val="28"/>
        </w:rPr>
        <w:t>труктуры, решения, повседневность // Новейшая история России. 2020. Т. 10. № 2. С. 315–329.</w:t>
      </w:r>
    </w:p>
    <w:p w14:paraId="11829C77" w14:textId="77777777" w:rsidR="00C3283F" w:rsidRDefault="00C3283F" w:rsidP="00C32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r w:rsidRPr="00B10707">
        <w:rPr>
          <w:rFonts w:ascii="Times New Roman" w:eastAsia="Times New Roman" w:hAnsi="Times New Roman"/>
          <w:i/>
          <w:sz w:val="28"/>
          <w:szCs w:val="28"/>
        </w:rPr>
        <w:t>Посадский А.В.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Противники Чапаева: </w:t>
      </w:r>
      <w:r>
        <w:rPr>
          <w:rFonts w:ascii="Times New Roman" w:eastAsia="Times New Roman" w:hAnsi="Times New Roman"/>
          <w:sz w:val="28"/>
          <w:szCs w:val="28"/>
        </w:rPr>
        <w:t>з</w:t>
      </w:r>
      <w:r w:rsidRPr="00B22A93">
        <w:rPr>
          <w:rFonts w:ascii="Times New Roman" w:eastAsia="Times New Roman" w:hAnsi="Times New Roman"/>
          <w:sz w:val="28"/>
          <w:szCs w:val="28"/>
        </w:rPr>
        <w:t>аволжские крестьяне в 1918 году // Новый исторический вестник. 2020. № 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22A93">
        <w:rPr>
          <w:rFonts w:ascii="Times New Roman" w:eastAsia="Times New Roman" w:hAnsi="Times New Roman"/>
          <w:sz w:val="28"/>
          <w:szCs w:val="28"/>
        </w:rPr>
        <w:t>(65). С. 24–43.</w:t>
      </w:r>
    </w:p>
    <w:p w14:paraId="5AB9330E" w14:textId="3182F21B" w:rsidR="00C3283F" w:rsidRDefault="00C3283F" w:rsidP="00C3283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Pr="00B10707">
        <w:rPr>
          <w:rFonts w:ascii="Times New Roman" w:eastAsia="Times New Roman" w:hAnsi="Times New Roman"/>
          <w:i/>
          <w:sz w:val="28"/>
          <w:szCs w:val="28"/>
        </w:rPr>
        <w:t>Посадский А.В.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Цели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потенциал изучения корпуса повстанческих командиров Гражданской войны // Вестник Тамбовского университета. Серия</w:t>
      </w:r>
      <w:r>
        <w:rPr>
          <w:rFonts w:ascii="Times New Roman" w:eastAsia="Times New Roman" w:hAnsi="Times New Roman"/>
          <w:sz w:val="28"/>
          <w:szCs w:val="28"/>
        </w:rPr>
        <w:t xml:space="preserve"> «</w:t>
      </w:r>
      <w:r w:rsidRPr="00B22A93">
        <w:rPr>
          <w:rFonts w:ascii="Times New Roman" w:eastAsia="Times New Roman" w:hAnsi="Times New Roman"/>
          <w:sz w:val="28"/>
          <w:szCs w:val="28"/>
        </w:rPr>
        <w:t>Гуманитарные науки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Pr="00B22A93">
        <w:rPr>
          <w:rFonts w:ascii="Times New Roman" w:eastAsia="Times New Roman" w:hAnsi="Times New Roman"/>
          <w:sz w:val="28"/>
          <w:szCs w:val="28"/>
        </w:rPr>
        <w:t>. 2020. Т. 25. № 189. С. 189–196.</w:t>
      </w:r>
    </w:p>
    <w:p w14:paraId="00A7BE5F" w14:textId="0DE89846" w:rsidR="0020052E" w:rsidRDefault="00C3283F" w:rsidP="00C3283F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5. </w:t>
      </w:r>
      <w:r w:rsidRPr="00B10707">
        <w:rPr>
          <w:rFonts w:ascii="Times New Roman" w:eastAsia="Times New Roman" w:hAnsi="Times New Roman"/>
          <w:i/>
          <w:sz w:val="28"/>
          <w:szCs w:val="28"/>
        </w:rPr>
        <w:t>Посадский А.В.</w:t>
      </w:r>
      <w:r w:rsidRPr="00B22A93">
        <w:rPr>
          <w:rFonts w:ascii="Times New Roman" w:eastAsia="Times New Roman" w:hAnsi="Times New Roman"/>
          <w:sz w:val="28"/>
          <w:szCs w:val="28"/>
        </w:rPr>
        <w:t xml:space="preserve"> Опыт изучения санитарной обстановки на </w:t>
      </w:r>
      <w:r>
        <w:rPr>
          <w:rFonts w:ascii="Times New Roman" w:eastAsia="Times New Roman" w:hAnsi="Times New Roman"/>
          <w:sz w:val="28"/>
          <w:szCs w:val="28"/>
        </w:rPr>
        <w:t>Б</w:t>
      </w:r>
      <w:r w:rsidRPr="00B22A93">
        <w:rPr>
          <w:rFonts w:ascii="Times New Roman" w:eastAsia="Times New Roman" w:hAnsi="Times New Roman"/>
          <w:sz w:val="28"/>
          <w:szCs w:val="28"/>
        </w:rPr>
        <w:t>елом Юге (Царицын во второй половине 1919 г.) // Клио. 2019. № 10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22A93">
        <w:rPr>
          <w:rFonts w:ascii="Times New Roman" w:eastAsia="Times New Roman" w:hAnsi="Times New Roman"/>
          <w:sz w:val="28"/>
          <w:szCs w:val="28"/>
        </w:rPr>
        <w:t>(154). С. 88–94.</w:t>
      </w:r>
    </w:p>
    <w:p w14:paraId="02C33684" w14:textId="65BD37B9" w:rsidR="0020052E" w:rsidRDefault="0020052E" w:rsidP="0089243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270FA0EE" w14:textId="64120822" w:rsidR="0020052E" w:rsidRDefault="0020052E" w:rsidP="00892438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</w:p>
    <w:p w14:paraId="3DFA9134" w14:textId="77777777" w:rsidR="001C6B29" w:rsidRPr="00D70E50" w:rsidRDefault="001C6B29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sz w:val="28"/>
          <w:szCs w:val="28"/>
        </w:rPr>
        <w:t>Ученый секретарь</w:t>
      </w:r>
    </w:p>
    <w:p w14:paraId="1224705F" w14:textId="77777777" w:rsidR="001C6B29" w:rsidRPr="00D70E50" w:rsidRDefault="001C6B29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sz w:val="28"/>
          <w:szCs w:val="28"/>
        </w:rPr>
        <w:t>диссертационного совета МГУ.056.1,</w:t>
      </w:r>
    </w:p>
    <w:p w14:paraId="6A61DFFA" w14:textId="77777777" w:rsidR="001C6B29" w:rsidRPr="00D70E50" w:rsidRDefault="001C6B29" w:rsidP="0089243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sz w:val="28"/>
          <w:szCs w:val="28"/>
        </w:rPr>
        <w:t>кандидат исторических наук</w:t>
      </w:r>
    </w:p>
    <w:p w14:paraId="160E58AF" w14:textId="6D92245B" w:rsidR="00BE6E95" w:rsidRPr="00D70E50" w:rsidRDefault="001C6B29" w:rsidP="001C6B2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0E50">
        <w:rPr>
          <w:rFonts w:ascii="Times New Roman" w:eastAsia="Times New Roman" w:hAnsi="Times New Roman"/>
          <w:sz w:val="28"/>
          <w:szCs w:val="28"/>
        </w:rPr>
        <w:t>О.В. Белоусова</w:t>
      </w:r>
    </w:p>
    <w:sectPr w:rsidR="00BE6E95" w:rsidRPr="00D70E50" w:rsidSect="008E0C6B">
      <w:head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36644" w14:textId="77777777" w:rsidR="009575FC" w:rsidRDefault="009575FC" w:rsidP="008E0C6B">
      <w:pPr>
        <w:spacing w:after="0" w:line="240" w:lineRule="auto"/>
      </w:pPr>
      <w:r>
        <w:separator/>
      </w:r>
    </w:p>
  </w:endnote>
  <w:endnote w:type="continuationSeparator" w:id="0">
    <w:p w14:paraId="74F9A485" w14:textId="77777777" w:rsidR="009575FC" w:rsidRDefault="009575FC" w:rsidP="008E0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59054" w14:textId="77777777" w:rsidR="009575FC" w:rsidRDefault="009575FC" w:rsidP="008E0C6B">
      <w:pPr>
        <w:spacing w:after="0" w:line="240" w:lineRule="auto"/>
      </w:pPr>
      <w:r>
        <w:separator/>
      </w:r>
    </w:p>
  </w:footnote>
  <w:footnote w:type="continuationSeparator" w:id="0">
    <w:p w14:paraId="258EFB9A" w14:textId="77777777" w:rsidR="009575FC" w:rsidRDefault="009575FC" w:rsidP="008E0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7803340"/>
      <w:docPartObj>
        <w:docPartGallery w:val="Page Numbers (Top of Page)"/>
        <w:docPartUnique/>
      </w:docPartObj>
    </w:sdtPr>
    <w:sdtEndPr/>
    <w:sdtContent>
      <w:p w14:paraId="07E97895" w14:textId="5638C0C9" w:rsidR="008E0C6B" w:rsidRDefault="008E0C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5E3C">
          <w:rPr>
            <w:noProof/>
          </w:rPr>
          <w:t>3</w:t>
        </w:r>
        <w:r>
          <w:fldChar w:fldCharType="end"/>
        </w:r>
      </w:p>
    </w:sdtContent>
  </w:sdt>
  <w:p w14:paraId="6C36D475" w14:textId="77777777" w:rsidR="008E0C6B" w:rsidRDefault="008E0C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625A4"/>
    <w:multiLevelType w:val="hybridMultilevel"/>
    <w:tmpl w:val="56743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B3"/>
    <w:rsid w:val="00050634"/>
    <w:rsid w:val="000A02B8"/>
    <w:rsid w:val="00121DF8"/>
    <w:rsid w:val="001C6B29"/>
    <w:rsid w:val="0020052E"/>
    <w:rsid w:val="0037529C"/>
    <w:rsid w:val="00376B04"/>
    <w:rsid w:val="00612AAB"/>
    <w:rsid w:val="00640084"/>
    <w:rsid w:val="00892438"/>
    <w:rsid w:val="008E0C6B"/>
    <w:rsid w:val="009575FC"/>
    <w:rsid w:val="00975E3C"/>
    <w:rsid w:val="009A0E4F"/>
    <w:rsid w:val="00A25506"/>
    <w:rsid w:val="00B00612"/>
    <w:rsid w:val="00BB2654"/>
    <w:rsid w:val="00BE6E95"/>
    <w:rsid w:val="00C3283F"/>
    <w:rsid w:val="00C575B3"/>
    <w:rsid w:val="00C673FE"/>
    <w:rsid w:val="00CC0C5A"/>
    <w:rsid w:val="00D061BF"/>
    <w:rsid w:val="00D70E50"/>
    <w:rsid w:val="00DB664D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DBAB"/>
  <w15:chartTrackingRefBased/>
  <w15:docId w15:val="{45F67E17-4256-408D-8424-FE606E9D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AAB"/>
    <w:rPr>
      <w:rFonts w:ascii="Calibri" w:eastAsia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121D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AA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12AA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2AA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8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C6B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E0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C6B"/>
    <w:rPr>
      <w:rFonts w:ascii="Calibri" w:eastAsia="Calibri" w:hAnsi="Calibri" w:cs="Times New Roman"/>
      <w:lang w:eastAsia="ru-RU"/>
    </w:rPr>
  </w:style>
  <w:style w:type="paragraph" w:customStyle="1" w:styleId="Body">
    <w:name w:val="Body"/>
    <w:rsid w:val="00FF1A59"/>
    <w:pPr>
      <w:pBdr>
        <w:top w:val="nil"/>
        <w:left w:val="nil"/>
        <w:bottom w:val="nil"/>
        <w:right w:val="nil"/>
        <w:between w:val="nil"/>
        <w:bar w:val="nil"/>
      </w:pBdr>
      <w:spacing w:after="280" w:line="240" w:lineRule="auto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20">
    <w:name w:val="Заголовок 2 Знак"/>
    <w:basedOn w:val="a0"/>
    <w:link w:val="2"/>
    <w:uiPriority w:val="9"/>
    <w:rsid w:val="00121D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stina.msu.ru/journals/9402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Сальников</dc:creator>
  <cp:keywords/>
  <dc:description/>
  <cp:lastModifiedBy>1</cp:lastModifiedBy>
  <cp:revision>28</cp:revision>
  <dcterms:created xsi:type="dcterms:W3CDTF">2023-01-19T16:48:00Z</dcterms:created>
  <dcterms:modified xsi:type="dcterms:W3CDTF">2023-03-04T13:39:00Z</dcterms:modified>
</cp:coreProperties>
</file>