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AD" w:rsidRPr="00B74EE3" w:rsidRDefault="008303AD" w:rsidP="00830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Сведения о научны</w:t>
      </w:r>
      <w:r w:rsidR="005F083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руководителях диссертации</w:t>
      </w:r>
    </w:p>
    <w:p w:rsidR="008303AD" w:rsidRPr="00B74EE3" w:rsidRDefault="008303AD" w:rsidP="00830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БЕЛЯЕВОЙ Марии Владиславовны</w:t>
      </w:r>
    </w:p>
    <w:p w:rsidR="008303AD" w:rsidRPr="00B74EE3" w:rsidRDefault="008303AD" w:rsidP="008303AD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83087027"/>
      <w:r w:rsidRPr="00B74EE3">
        <w:rPr>
          <w:rFonts w:ascii="Times New Roman" w:hAnsi="Times New Roman" w:cs="Times New Roman"/>
          <w:b/>
          <w:bCs/>
          <w:sz w:val="28"/>
          <w:szCs w:val="28"/>
        </w:rPr>
        <w:t>Эколого-экономическая оценка региона на основе применения</w:t>
      </w:r>
    </w:p>
    <w:p w:rsidR="008303AD" w:rsidRPr="00B74EE3" w:rsidRDefault="008303AD" w:rsidP="008303AD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глобальных и региональных индикаторов нейтрального баланса деградации земель (на примере </w:t>
      </w:r>
      <w:r w:rsidR="00B74EE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B74EE3">
        <w:rPr>
          <w:rFonts w:ascii="Times New Roman" w:hAnsi="Times New Roman" w:cs="Times New Roman"/>
          <w:b/>
          <w:bCs/>
          <w:sz w:val="28"/>
          <w:szCs w:val="28"/>
        </w:rPr>
        <w:t>амарской</w:t>
      </w:r>
      <w:proofErr w:type="spellEnd"/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 области)»</w:t>
      </w:r>
    </w:p>
    <w:bookmarkEnd w:id="0"/>
    <w:p w:rsidR="008303AD" w:rsidRPr="00B74EE3" w:rsidRDefault="008303AD" w:rsidP="00830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43B" w:rsidRPr="00B74EE3" w:rsidRDefault="008303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Научный руководитель: </w:t>
      </w:r>
      <w:r w:rsidR="00E1698B" w:rsidRPr="00B74EE3">
        <w:rPr>
          <w:rFonts w:ascii="Times New Roman" w:hAnsi="Times New Roman" w:cs="Times New Roman"/>
          <w:sz w:val="28"/>
          <w:szCs w:val="28"/>
        </w:rPr>
        <w:t>Макаров Олег Анатольевич</w:t>
      </w:r>
    </w:p>
    <w:p w:rsidR="00E1698B" w:rsidRPr="00B74EE3" w:rsidRDefault="008303AD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Ученая степень: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  <w:r w:rsidR="00E1698B" w:rsidRPr="00B74EE3">
        <w:rPr>
          <w:rFonts w:ascii="Times New Roman" w:hAnsi="Times New Roman" w:cs="Times New Roman"/>
          <w:sz w:val="28"/>
          <w:szCs w:val="28"/>
        </w:rPr>
        <w:t>Доктор биологических наук (Специальность: 03.00.16., 03.00.27)</w:t>
      </w:r>
    </w:p>
    <w:p w:rsidR="008303AD" w:rsidRPr="00B74EE3" w:rsidRDefault="008303AD" w:rsidP="00E1698B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Ученое звание:</w:t>
      </w:r>
      <w:r w:rsidRPr="00B74EE3">
        <w:rPr>
          <w:rFonts w:ascii="Times New Roman" w:hAnsi="Times New Roman" w:cs="Times New Roman"/>
          <w:sz w:val="28"/>
          <w:szCs w:val="28"/>
        </w:rPr>
        <w:t xml:space="preserve"> Профессор</w:t>
      </w:r>
    </w:p>
    <w:p w:rsidR="00E1698B" w:rsidRPr="00B74EE3" w:rsidRDefault="008303AD" w:rsidP="00E1698B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B74EE3">
        <w:rPr>
          <w:rFonts w:ascii="Times New Roman" w:hAnsi="Times New Roman" w:cs="Times New Roman"/>
          <w:sz w:val="28"/>
          <w:szCs w:val="28"/>
        </w:rPr>
        <w:t xml:space="preserve"> заведующий кафедрой эрозии и охраны почв (Факультет почвоведения) </w:t>
      </w:r>
      <w:r w:rsidR="00E1698B" w:rsidRPr="00B74EE3">
        <w:rPr>
          <w:rFonts w:ascii="Times New Roman" w:hAnsi="Times New Roman" w:cs="Times New Roman"/>
          <w:sz w:val="28"/>
          <w:szCs w:val="28"/>
        </w:rPr>
        <w:t>МГУ имени М.В. Ломоносова</w:t>
      </w:r>
    </w:p>
    <w:p w:rsidR="008303AD" w:rsidRPr="00B74EE3" w:rsidRDefault="008303AD" w:rsidP="008303AD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Место работы: </w:t>
      </w:r>
      <w:r w:rsidRPr="00B74EE3">
        <w:rPr>
          <w:rFonts w:ascii="Times New Roman" w:hAnsi="Times New Roman" w:cs="Times New Roman"/>
          <w:sz w:val="28"/>
          <w:szCs w:val="28"/>
        </w:rPr>
        <w:t>МГУ имени М.В. Ломоносова</w:t>
      </w:r>
    </w:p>
    <w:p w:rsidR="008303AD" w:rsidRPr="00B74EE3" w:rsidRDefault="008303AD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Адрес места работы: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  <w:r w:rsidR="00E55944" w:rsidRPr="00B74EE3">
        <w:rPr>
          <w:rFonts w:ascii="Times New Roman" w:hAnsi="Times New Roman" w:cs="Times New Roman"/>
          <w:sz w:val="28"/>
          <w:szCs w:val="28"/>
        </w:rPr>
        <w:t>119991, Москва, Ленинские горы, д.1, стр.12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944" w:rsidRPr="005F0835" w:rsidRDefault="00E55944" w:rsidP="00E559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F08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EE3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5F08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0835">
        <w:rPr>
          <w:rFonts w:ascii="Times New Roman" w:hAnsi="Times New Roman" w:cs="Times New Roman"/>
          <w:sz w:val="28"/>
          <w:szCs w:val="28"/>
        </w:rPr>
        <w:t xml:space="preserve"> </w:t>
      </w:r>
      <w:r w:rsidRPr="00B74EE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E55944" w:rsidRPr="005F0835" w:rsidRDefault="00E55944">
      <w:pPr>
        <w:rPr>
          <w:rFonts w:ascii="Times New Roman" w:hAnsi="Times New Roman" w:cs="Times New Roman"/>
          <w:sz w:val="28"/>
          <w:szCs w:val="28"/>
        </w:rPr>
      </w:pPr>
    </w:p>
    <w:p w:rsidR="00E1698B" w:rsidRPr="00B74EE3" w:rsidRDefault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sz w:val="28"/>
          <w:szCs w:val="28"/>
        </w:rPr>
        <w:t xml:space="preserve">Список основных научных публикаций по специальности 1.5.19. Почвоведение (биологические науки) </w:t>
      </w:r>
      <w:r w:rsidR="009F5248">
        <w:rPr>
          <w:rFonts w:ascii="Times New Roman" w:hAnsi="Times New Roman" w:cs="Times New Roman"/>
          <w:sz w:val="28"/>
          <w:szCs w:val="28"/>
        </w:rPr>
        <w:t xml:space="preserve">и </w:t>
      </w:r>
      <w:r w:rsidR="009F5248" w:rsidRPr="009F5248">
        <w:rPr>
          <w:rFonts w:ascii="Times New Roman" w:hAnsi="Times New Roman" w:cs="Times New Roman"/>
          <w:sz w:val="28"/>
          <w:szCs w:val="28"/>
        </w:rPr>
        <w:t>1.5.15 Экология</w:t>
      </w:r>
      <w:r w:rsidR="009F5248">
        <w:rPr>
          <w:rFonts w:ascii="Times New Roman" w:hAnsi="Times New Roman" w:cs="Times New Roman"/>
          <w:sz w:val="28"/>
          <w:szCs w:val="28"/>
        </w:rPr>
        <w:t xml:space="preserve"> </w:t>
      </w:r>
      <w:r w:rsidR="009F5248" w:rsidRPr="009F5248">
        <w:rPr>
          <w:rFonts w:ascii="Times New Roman" w:hAnsi="Times New Roman" w:cs="Times New Roman"/>
          <w:sz w:val="28"/>
          <w:szCs w:val="28"/>
        </w:rPr>
        <w:t>(биологические науки)</w:t>
      </w:r>
      <w:r w:rsidR="009F5248">
        <w:rPr>
          <w:rFonts w:ascii="Times New Roman" w:hAnsi="Times New Roman" w:cs="Times New Roman"/>
          <w:sz w:val="28"/>
          <w:szCs w:val="28"/>
        </w:rPr>
        <w:t xml:space="preserve"> </w:t>
      </w:r>
      <w:r w:rsidRPr="00B74EE3">
        <w:rPr>
          <w:rFonts w:ascii="Times New Roman" w:hAnsi="Times New Roman" w:cs="Times New Roman"/>
          <w:sz w:val="28"/>
          <w:szCs w:val="28"/>
        </w:rPr>
        <w:t>за последние 5 лет</w:t>
      </w:r>
      <w:r w:rsidR="003C799D" w:rsidRPr="00B74EE3">
        <w:rPr>
          <w:rFonts w:ascii="Times New Roman" w:hAnsi="Times New Roman" w:cs="Times New Roman"/>
          <w:sz w:val="28"/>
          <w:szCs w:val="28"/>
        </w:rPr>
        <w:t>:</w:t>
      </w:r>
    </w:p>
    <w:p w:rsidR="00BD39F4" w:rsidRDefault="00BD39F4" w:rsidP="00BD39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Макаров О.А., Демидов В.В.,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Абдулханова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Д.Р.,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Кубарев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Е.Н.</w:t>
      </w:r>
      <w:r w:rsidRPr="00BD39F4">
        <w:rPr>
          <w:rFonts w:ascii="Helvetica Neue" w:eastAsia="Times New Roman" w:hAnsi="Helvetica Neue" w:cs="Times New Roman"/>
          <w:color w:val="111111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BD39F4">
        <w:rPr>
          <w:rFonts w:ascii="Times New Roman" w:hAnsi="Times New Roman" w:cs="Times New Roman"/>
          <w:sz w:val="28"/>
          <w:szCs w:val="28"/>
        </w:rPr>
        <w:t>обенности функционирования и развития почв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BD39F4">
        <w:rPr>
          <w:rFonts w:ascii="Times New Roman" w:hAnsi="Times New Roman" w:cs="Times New Roman"/>
          <w:i/>
          <w:iCs/>
          <w:sz w:val="28"/>
          <w:szCs w:val="28"/>
        </w:rPr>
        <w:t>Агрохимический вестник.</w:t>
      </w:r>
      <w:r>
        <w:rPr>
          <w:rFonts w:ascii="Times New Roman" w:hAnsi="Times New Roman" w:cs="Times New Roman"/>
          <w:sz w:val="28"/>
          <w:szCs w:val="28"/>
        </w:rPr>
        <w:t xml:space="preserve"> – 2025.</w:t>
      </w:r>
      <w:r w:rsidRPr="00BD3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№4. – С. 88-98. </w:t>
      </w:r>
    </w:p>
    <w:p w:rsidR="00BD39F4" w:rsidRPr="00BD39F4" w:rsidRDefault="00BD39F4" w:rsidP="00BD39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Макаров О.А., Черников М.А., Онищенко В.С.,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Есафова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Е.Н.,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Кубарев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Е.Н.,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Абдулханова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Д.Р.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9F4">
        <w:rPr>
          <w:rFonts w:ascii="Times New Roman" w:hAnsi="Times New Roman" w:cs="Times New Roman"/>
          <w:sz w:val="28"/>
          <w:szCs w:val="28"/>
        </w:rPr>
        <w:t>Оценка ущерба от «техногенного» загрязнения земель на основе анализа магнитной восприимчивости почв (на примере УО ПЭЦ МГУ имени М.В. Ломоносова «</w:t>
      </w:r>
      <w:proofErr w:type="spellStart"/>
      <w:r w:rsidRPr="00BD39F4">
        <w:rPr>
          <w:rFonts w:ascii="Times New Roman" w:hAnsi="Times New Roman" w:cs="Times New Roman"/>
          <w:sz w:val="28"/>
          <w:szCs w:val="28"/>
        </w:rPr>
        <w:t>Чашниково</w:t>
      </w:r>
      <w:proofErr w:type="spellEnd"/>
      <w:r w:rsidRPr="00BD39F4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BD39F4">
        <w:rPr>
          <w:rFonts w:ascii="Times New Roman" w:hAnsi="Times New Roman" w:cs="Times New Roman"/>
          <w:i/>
          <w:iCs/>
          <w:sz w:val="28"/>
          <w:szCs w:val="28"/>
        </w:rPr>
        <w:t>Вестник Московского университета. Серия 17: Почвоведение.</w:t>
      </w:r>
      <w:r>
        <w:rPr>
          <w:rFonts w:ascii="Times New Roman" w:hAnsi="Times New Roman" w:cs="Times New Roman"/>
          <w:sz w:val="28"/>
          <w:szCs w:val="28"/>
        </w:rPr>
        <w:t xml:space="preserve"> – 2025. Т. 8, №3. – С. 119-128.</w:t>
      </w:r>
    </w:p>
    <w:p w:rsidR="003C799D" w:rsidRPr="00B74EE3" w:rsidRDefault="003C799D" w:rsidP="00B74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i/>
          <w:iCs/>
          <w:sz w:val="28"/>
          <w:szCs w:val="28"/>
        </w:rPr>
        <w:t xml:space="preserve">Макаров О. А., </w:t>
      </w:r>
      <w:proofErr w:type="spellStart"/>
      <w:r w:rsidRPr="00B74EE3">
        <w:rPr>
          <w:rFonts w:ascii="Times New Roman" w:hAnsi="Times New Roman" w:cs="Times New Roman"/>
          <w:i/>
          <w:iCs/>
          <w:sz w:val="28"/>
          <w:szCs w:val="28"/>
        </w:rPr>
        <w:t>Абдулханова</w:t>
      </w:r>
      <w:proofErr w:type="spellEnd"/>
      <w:r w:rsidRPr="00B74EE3">
        <w:rPr>
          <w:rFonts w:ascii="Times New Roman" w:hAnsi="Times New Roman" w:cs="Times New Roman"/>
          <w:i/>
          <w:iCs/>
          <w:sz w:val="28"/>
          <w:szCs w:val="28"/>
        </w:rPr>
        <w:t xml:space="preserve"> Д. Р., </w:t>
      </w:r>
      <w:proofErr w:type="spellStart"/>
      <w:r w:rsidRPr="00B74EE3">
        <w:rPr>
          <w:rFonts w:ascii="Times New Roman" w:hAnsi="Times New Roman" w:cs="Times New Roman"/>
          <w:i/>
          <w:iCs/>
          <w:sz w:val="28"/>
          <w:szCs w:val="28"/>
        </w:rPr>
        <w:t>Есафова</w:t>
      </w:r>
      <w:proofErr w:type="spellEnd"/>
      <w:r w:rsidRPr="00B74EE3">
        <w:rPr>
          <w:rFonts w:ascii="Times New Roman" w:hAnsi="Times New Roman" w:cs="Times New Roman"/>
          <w:i/>
          <w:iCs/>
          <w:sz w:val="28"/>
          <w:szCs w:val="28"/>
        </w:rPr>
        <w:t> Е. Н.</w:t>
      </w:r>
      <w:r w:rsidRPr="00B74EE3">
        <w:rPr>
          <w:rFonts w:ascii="Times New Roman" w:hAnsi="Times New Roman" w:cs="Times New Roman"/>
          <w:sz w:val="28"/>
          <w:szCs w:val="28"/>
        </w:rPr>
        <w:t> Экономика землепользования: современное состояние и перспективы развития // </w:t>
      </w:r>
      <w:r w:rsidRPr="00B74EE3">
        <w:rPr>
          <w:rFonts w:ascii="Times New Roman" w:hAnsi="Times New Roman" w:cs="Times New Roman"/>
          <w:i/>
          <w:iCs/>
          <w:sz w:val="28"/>
          <w:szCs w:val="28"/>
        </w:rPr>
        <w:t>Использование и охрана природных ресурсов в России</w:t>
      </w:r>
      <w:r w:rsidRPr="00B74EE3">
        <w:rPr>
          <w:rFonts w:ascii="Times New Roman" w:hAnsi="Times New Roman" w:cs="Times New Roman"/>
          <w:sz w:val="28"/>
          <w:szCs w:val="28"/>
        </w:rPr>
        <w:t>. — 2024. — № 3. — С. 99–106.</w:t>
      </w:r>
    </w:p>
    <w:p w:rsidR="003C799D" w:rsidRPr="00B74EE3" w:rsidRDefault="00497769" w:rsidP="00B74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9F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Макаров   О. А., Куделин В. Н.,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Абдулханова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Д.Р.,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Кубарев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Е.Н.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  <w:r w:rsidR="003C799D" w:rsidRPr="00B74EE3">
        <w:rPr>
          <w:rFonts w:ascii="Times New Roman" w:hAnsi="Times New Roman" w:cs="Times New Roman"/>
          <w:sz w:val="28"/>
          <w:szCs w:val="28"/>
        </w:rPr>
        <w:t>Расчет индекса нейтрального баланса деградации земель Липецкой области в целом и ее муниципальных районов по стандартной и адаптированной методикам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  <w:r w:rsidR="003C799D" w:rsidRPr="00B74EE3">
        <w:rPr>
          <w:rFonts w:ascii="Times New Roman" w:hAnsi="Times New Roman" w:cs="Times New Roman"/>
          <w:sz w:val="28"/>
          <w:szCs w:val="28"/>
        </w:rPr>
        <w:t>// </w:t>
      </w:r>
      <w:r w:rsidR="003C799D" w:rsidRPr="00B74EE3">
        <w:rPr>
          <w:rFonts w:ascii="Times New Roman" w:hAnsi="Times New Roman" w:cs="Times New Roman"/>
          <w:i/>
          <w:iCs/>
          <w:sz w:val="28"/>
          <w:szCs w:val="28"/>
        </w:rPr>
        <w:t>Агрохимический вестник</w:t>
      </w:r>
      <w:r w:rsidR="003C799D" w:rsidRPr="00B74EE3">
        <w:rPr>
          <w:rFonts w:ascii="Times New Roman" w:hAnsi="Times New Roman" w:cs="Times New Roman"/>
          <w:sz w:val="28"/>
          <w:szCs w:val="28"/>
        </w:rPr>
        <w:t>. — 2024. — № 5. — С. 50–53. </w:t>
      </w:r>
    </w:p>
    <w:p w:rsidR="003C799D" w:rsidRPr="00B74EE3" w:rsidRDefault="00497769" w:rsidP="00B74E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Макаров О.А., Карпова Д.В., </w:t>
      </w:r>
      <w:proofErr w:type="spellStart"/>
      <w:r w:rsidRPr="00BD39F4">
        <w:rPr>
          <w:rFonts w:ascii="Times New Roman" w:hAnsi="Times New Roman" w:cs="Times New Roman"/>
          <w:i/>
          <w:iCs/>
          <w:sz w:val="28"/>
          <w:szCs w:val="28"/>
        </w:rPr>
        <w:t>Абдулханова</w:t>
      </w:r>
      <w:proofErr w:type="spellEnd"/>
      <w:r w:rsidRPr="00BD39F4">
        <w:rPr>
          <w:rFonts w:ascii="Times New Roman" w:hAnsi="Times New Roman" w:cs="Times New Roman"/>
          <w:i/>
          <w:iCs/>
          <w:sz w:val="28"/>
          <w:szCs w:val="28"/>
        </w:rPr>
        <w:t xml:space="preserve"> Д.Р. </w:t>
      </w:r>
      <w:r w:rsidR="00BD39F4" w:rsidRPr="00BD39F4">
        <w:rPr>
          <w:rFonts w:ascii="Times New Roman" w:hAnsi="Times New Roman" w:cs="Times New Roman"/>
          <w:i/>
          <w:iCs/>
          <w:sz w:val="28"/>
          <w:szCs w:val="28"/>
        </w:rPr>
        <w:t>Чекин М.Р., Беляева М.В., Крючков Н.Р., Красильникова В.С.</w:t>
      </w:r>
      <w:r w:rsidR="00BD39F4">
        <w:rPr>
          <w:rFonts w:ascii="Times New Roman" w:hAnsi="Times New Roman" w:cs="Times New Roman"/>
          <w:sz w:val="28"/>
          <w:szCs w:val="28"/>
        </w:rPr>
        <w:t xml:space="preserve"> </w:t>
      </w:r>
      <w:r w:rsidR="003C799D" w:rsidRPr="00B74EE3">
        <w:rPr>
          <w:rFonts w:ascii="Times New Roman" w:hAnsi="Times New Roman" w:cs="Times New Roman"/>
          <w:sz w:val="28"/>
          <w:szCs w:val="28"/>
        </w:rPr>
        <w:t>Временной аспект эколого-экономической оценки деградации земель // </w:t>
      </w:r>
      <w:r w:rsidR="003C799D" w:rsidRPr="00B74EE3">
        <w:rPr>
          <w:rFonts w:ascii="Times New Roman" w:hAnsi="Times New Roman" w:cs="Times New Roman"/>
          <w:i/>
          <w:iCs/>
          <w:sz w:val="28"/>
          <w:szCs w:val="28"/>
        </w:rPr>
        <w:t>Агрохимический вестник</w:t>
      </w:r>
      <w:r w:rsidR="003C799D" w:rsidRPr="00B74EE3">
        <w:rPr>
          <w:rFonts w:ascii="Times New Roman" w:hAnsi="Times New Roman" w:cs="Times New Roman"/>
          <w:sz w:val="28"/>
          <w:szCs w:val="28"/>
        </w:rPr>
        <w:t>. — 2024. — № 4. — С. 33–38.</w:t>
      </w:r>
    </w:p>
    <w:p w:rsidR="00E1698B" w:rsidRPr="00B74EE3" w:rsidRDefault="00E1698B">
      <w:pPr>
        <w:rPr>
          <w:rFonts w:ascii="Times New Roman" w:hAnsi="Times New Roman" w:cs="Times New Roman"/>
          <w:sz w:val="28"/>
          <w:szCs w:val="28"/>
        </w:rPr>
      </w:pPr>
    </w:p>
    <w:p w:rsidR="00E55944" w:rsidRPr="00B74EE3" w:rsidRDefault="00E55944" w:rsidP="00E559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 Куст Герман Станиславович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Ученая степень:</w:t>
      </w:r>
      <w:r w:rsidRPr="00B74EE3">
        <w:rPr>
          <w:rFonts w:ascii="Times New Roman" w:hAnsi="Times New Roman" w:cs="Times New Roman"/>
          <w:sz w:val="28"/>
          <w:szCs w:val="28"/>
        </w:rPr>
        <w:t xml:space="preserve"> Доктор биологических наук (Специальность: 03.02.13 - Почвоведение) 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Ученое звание:</w:t>
      </w:r>
      <w:r w:rsidRPr="00B74EE3">
        <w:rPr>
          <w:rFonts w:ascii="Times New Roman" w:hAnsi="Times New Roman" w:cs="Times New Roman"/>
          <w:sz w:val="28"/>
          <w:szCs w:val="28"/>
        </w:rPr>
        <w:t xml:space="preserve"> Доцент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B74EE3">
        <w:rPr>
          <w:rFonts w:ascii="Times New Roman" w:hAnsi="Times New Roman" w:cs="Times New Roman"/>
          <w:sz w:val="28"/>
          <w:szCs w:val="28"/>
        </w:rPr>
        <w:t xml:space="preserve"> главный научный сотрудник </w:t>
      </w:r>
      <w:hyperlink r:id="rId5" w:tooltip="Перейти на страницу подразделения" w:history="1">
        <w:r w:rsidRPr="00B74E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отдела физической географии и проблем природопользования</w:t>
        </w:r>
      </w:hyperlink>
      <w:r w:rsidRPr="00B74EE3">
        <w:rPr>
          <w:rFonts w:ascii="Times New Roman" w:hAnsi="Times New Roman" w:cs="Times New Roman"/>
          <w:sz w:val="28"/>
          <w:szCs w:val="28"/>
        </w:rPr>
        <w:t xml:space="preserve"> Института географии РАН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Место работы: </w:t>
      </w:r>
      <w:r w:rsidRPr="00B74EE3">
        <w:rPr>
          <w:rFonts w:ascii="Times New Roman" w:hAnsi="Times New Roman" w:cs="Times New Roman"/>
          <w:sz w:val="28"/>
          <w:szCs w:val="28"/>
        </w:rPr>
        <w:t>Институт географии РАН</w:t>
      </w:r>
    </w:p>
    <w:p w:rsidR="00E55944" w:rsidRPr="00B74EE3" w:rsidRDefault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Адрес места работы:</w:t>
      </w:r>
      <w:r w:rsidRPr="00B74EE3">
        <w:rPr>
          <w:rFonts w:ascii="Times New Roman" w:hAnsi="Times New Roman" w:cs="Times New Roman"/>
          <w:sz w:val="28"/>
          <w:szCs w:val="28"/>
        </w:rPr>
        <w:t xml:space="preserve"> 119017, Москва, Старомонетный переулок, дом 29, стр. 4.</w:t>
      </w:r>
    </w:p>
    <w:p w:rsidR="00836D2E" w:rsidRDefault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B74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2E" w:rsidRDefault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F08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4EE3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5F083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0835">
        <w:rPr>
          <w:rFonts w:ascii="Times New Roman" w:hAnsi="Times New Roman" w:cs="Times New Roman"/>
          <w:sz w:val="28"/>
          <w:szCs w:val="28"/>
        </w:rPr>
        <w:t xml:space="preserve"> </w:t>
      </w:r>
      <w:r w:rsidRPr="00B74EE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E55944" w:rsidRPr="00B74EE3" w:rsidRDefault="00836D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4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5944" w:rsidRPr="00B74EE3" w:rsidRDefault="00E55944" w:rsidP="00E55944">
      <w:pPr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sz w:val="28"/>
          <w:szCs w:val="28"/>
        </w:rPr>
        <w:t>Список основных научных публикаций по специальности 1.5.19. Почвоведение (биологические науки) за последние 5 лет:</w:t>
      </w:r>
    </w:p>
    <w:p w:rsidR="006D698F" w:rsidRPr="00B74EE3" w:rsidRDefault="006D698F" w:rsidP="00B74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sz w:val="28"/>
          <w:szCs w:val="28"/>
        </w:rPr>
        <w:t xml:space="preserve">Куст Г.С., </w:t>
      </w:r>
      <w:proofErr w:type="spellStart"/>
      <w:r w:rsidRPr="00B74EE3">
        <w:rPr>
          <w:rFonts w:ascii="Times New Roman" w:hAnsi="Times New Roman" w:cs="Times New Roman"/>
          <w:sz w:val="28"/>
          <w:szCs w:val="28"/>
        </w:rPr>
        <w:t>Лобковский</w:t>
      </w:r>
      <w:proofErr w:type="spellEnd"/>
      <w:r w:rsidRPr="00B74EE3">
        <w:rPr>
          <w:rFonts w:ascii="Times New Roman" w:hAnsi="Times New Roman" w:cs="Times New Roman"/>
          <w:sz w:val="28"/>
          <w:szCs w:val="28"/>
        </w:rPr>
        <w:t xml:space="preserve"> В.А., Андреева О.В., Шкляева Д. С. Достижение нейтрального баланса деградации земель как индикатор адаптации наземных экосистем к изменениям климата в Прикаспийском регионе // </w:t>
      </w:r>
      <w:r w:rsidRPr="00B74EE3">
        <w:rPr>
          <w:rFonts w:ascii="Times New Roman" w:hAnsi="Times New Roman" w:cs="Times New Roman"/>
          <w:i/>
          <w:iCs/>
          <w:sz w:val="28"/>
          <w:szCs w:val="28"/>
        </w:rPr>
        <w:t>Известия Российской академии наук. Серия географическая</w:t>
      </w:r>
      <w:r w:rsidRPr="00B74EE3">
        <w:rPr>
          <w:rFonts w:ascii="Times New Roman" w:hAnsi="Times New Roman" w:cs="Times New Roman"/>
          <w:sz w:val="28"/>
          <w:szCs w:val="28"/>
        </w:rPr>
        <w:t>. — 2024. — Т. 88, № 3. — С. 190–207.</w:t>
      </w:r>
    </w:p>
    <w:p w:rsidR="006D698F" w:rsidRPr="00B74EE3" w:rsidRDefault="006D698F" w:rsidP="00B74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4EE3">
        <w:rPr>
          <w:rFonts w:ascii="Times New Roman" w:hAnsi="Times New Roman" w:cs="Times New Roman"/>
          <w:sz w:val="28"/>
          <w:szCs w:val="28"/>
        </w:rPr>
        <w:t xml:space="preserve">Куст Г. С., Шкляева Д.С., </w:t>
      </w:r>
      <w:proofErr w:type="spellStart"/>
      <w:r w:rsidRPr="00B74EE3">
        <w:rPr>
          <w:rFonts w:ascii="Times New Roman" w:hAnsi="Times New Roman" w:cs="Times New Roman"/>
          <w:sz w:val="28"/>
          <w:szCs w:val="28"/>
        </w:rPr>
        <w:t>Лобковский</w:t>
      </w:r>
      <w:proofErr w:type="spellEnd"/>
      <w:r w:rsidRPr="00B74EE3">
        <w:rPr>
          <w:rFonts w:ascii="Times New Roman" w:hAnsi="Times New Roman" w:cs="Times New Roman"/>
          <w:sz w:val="28"/>
          <w:szCs w:val="28"/>
        </w:rPr>
        <w:t xml:space="preserve"> В.А., Андреева О.В. Использование методологии нейтрального баланса деградации земель для оценки территории Прикаспийского региона // </w:t>
      </w:r>
      <w:r w:rsidRPr="00B74EE3">
        <w:rPr>
          <w:rFonts w:ascii="Times New Roman" w:hAnsi="Times New Roman" w:cs="Times New Roman"/>
          <w:i/>
          <w:iCs/>
          <w:sz w:val="28"/>
          <w:szCs w:val="28"/>
        </w:rPr>
        <w:t>Аридные экосистемы</w:t>
      </w:r>
      <w:r w:rsidRPr="00B74EE3">
        <w:rPr>
          <w:rFonts w:ascii="Times New Roman" w:hAnsi="Times New Roman" w:cs="Times New Roman"/>
          <w:sz w:val="28"/>
          <w:szCs w:val="28"/>
        </w:rPr>
        <w:t>. — 2024. — Т. 30, № 2. — С. 24–35. </w:t>
      </w:r>
    </w:p>
    <w:p w:rsidR="006D698F" w:rsidRPr="00B74EE3" w:rsidRDefault="006D698F" w:rsidP="00B74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4EE3">
        <w:rPr>
          <w:rFonts w:ascii="Times New Roman" w:hAnsi="Times New Roman" w:cs="Times New Roman"/>
          <w:sz w:val="28"/>
          <w:szCs w:val="28"/>
          <w:lang w:val="en-US"/>
        </w:rPr>
        <w:t>Kust G., Andreeva O., </w:t>
      </w:r>
      <w:proofErr w:type="spellStart"/>
      <w:r w:rsidRPr="00B74EE3">
        <w:rPr>
          <w:rFonts w:ascii="Times New Roman" w:hAnsi="Times New Roman" w:cs="Times New Roman"/>
          <w:sz w:val="28"/>
          <w:szCs w:val="28"/>
          <w:lang w:val="en-US"/>
        </w:rPr>
        <w:t>Lobkovskiy</w:t>
      </w:r>
      <w:proofErr w:type="spellEnd"/>
      <w:r w:rsidRPr="00B74EE3">
        <w:rPr>
          <w:rFonts w:ascii="Times New Roman" w:hAnsi="Times New Roman" w:cs="Times New Roman"/>
          <w:sz w:val="28"/>
          <w:szCs w:val="28"/>
          <w:lang w:val="en-US"/>
        </w:rPr>
        <w:t xml:space="preserve"> V., </w:t>
      </w:r>
      <w:proofErr w:type="spellStart"/>
      <w:r w:rsidRPr="00B74EE3">
        <w:rPr>
          <w:rFonts w:ascii="Times New Roman" w:hAnsi="Times New Roman" w:cs="Times New Roman"/>
          <w:sz w:val="28"/>
          <w:szCs w:val="28"/>
          <w:lang w:val="en-US"/>
        </w:rPr>
        <w:t>Annagylyjova</w:t>
      </w:r>
      <w:proofErr w:type="spellEnd"/>
      <w:r w:rsidRPr="00B74EE3">
        <w:rPr>
          <w:rFonts w:ascii="Times New Roman" w:hAnsi="Times New Roman" w:cs="Times New Roman"/>
          <w:sz w:val="28"/>
          <w:szCs w:val="28"/>
          <w:lang w:val="en-US"/>
        </w:rPr>
        <w:t> J. Experience in application and adaptation of the land degradation neutrality concept in the Russian Federation // </w:t>
      </w:r>
      <w:r w:rsidRPr="00B74EE3">
        <w:rPr>
          <w:rFonts w:ascii="Times New Roman" w:hAnsi="Times New Roman" w:cs="Times New Roman"/>
          <w:i/>
          <w:iCs/>
          <w:sz w:val="28"/>
          <w:szCs w:val="28"/>
          <w:lang w:val="en-US"/>
        </w:rPr>
        <w:t>Land Degradation and Development</w:t>
      </w:r>
      <w:r w:rsidRPr="00B74EE3">
        <w:rPr>
          <w:rFonts w:ascii="Times New Roman" w:hAnsi="Times New Roman" w:cs="Times New Roman"/>
          <w:sz w:val="28"/>
          <w:szCs w:val="28"/>
          <w:lang w:val="en-US"/>
        </w:rPr>
        <w:t>. — 2022. — P. 1–18. </w:t>
      </w:r>
    </w:p>
    <w:p w:rsidR="003C799D" w:rsidRPr="005361B2" w:rsidRDefault="006D698F" w:rsidP="00B74E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4EE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 xml:space="preserve">Kust G., Andreeva O., </w:t>
      </w:r>
      <w:proofErr w:type="spellStart"/>
      <w:r w:rsidRPr="00B74EE3">
        <w:rPr>
          <w:rFonts w:ascii="Times New Roman" w:hAnsi="Times New Roman" w:cs="Times New Roman"/>
          <w:i/>
          <w:iCs/>
          <w:sz w:val="28"/>
          <w:szCs w:val="28"/>
          <w:lang w:val="en-US"/>
        </w:rPr>
        <w:t>Shklyaeva</w:t>
      </w:r>
      <w:proofErr w:type="spellEnd"/>
      <w:r w:rsidRPr="00B74EE3">
        <w:rPr>
          <w:rFonts w:ascii="Times New Roman" w:hAnsi="Times New Roman" w:cs="Times New Roman"/>
          <w:i/>
          <w:iCs/>
          <w:sz w:val="28"/>
          <w:szCs w:val="28"/>
          <w:lang w:val="en-US"/>
        </w:rPr>
        <w:t> D.</w:t>
      </w:r>
      <w:r w:rsidRPr="00B74EE3">
        <w:rPr>
          <w:rFonts w:ascii="Times New Roman" w:hAnsi="Times New Roman" w:cs="Times New Roman"/>
          <w:sz w:val="28"/>
          <w:szCs w:val="28"/>
          <w:lang w:val="en-US"/>
        </w:rPr>
        <w:t xml:space="preserve"> Application of the concept of land degradation neutrality for remote monitoring of agricultural sustainability of irrigated areas in </w:t>
      </w:r>
      <w:proofErr w:type="spellStart"/>
      <w:r w:rsidRPr="00B74EE3">
        <w:rPr>
          <w:rFonts w:ascii="Times New Roman" w:hAnsi="Times New Roman" w:cs="Times New Roman"/>
          <w:sz w:val="28"/>
          <w:szCs w:val="28"/>
          <w:lang w:val="en-US"/>
        </w:rPr>
        <w:t>uzbekistan</w:t>
      </w:r>
      <w:proofErr w:type="spellEnd"/>
      <w:r w:rsidRPr="00B74EE3">
        <w:rPr>
          <w:rFonts w:ascii="Times New Roman" w:hAnsi="Times New Roman" w:cs="Times New Roman"/>
          <w:sz w:val="28"/>
          <w:szCs w:val="28"/>
          <w:lang w:val="en-US"/>
        </w:rPr>
        <w:t> // </w:t>
      </w:r>
      <w:r w:rsidRPr="00B74EE3">
        <w:rPr>
          <w:rFonts w:ascii="Times New Roman" w:hAnsi="Times New Roman" w:cs="Times New Roman"/>
          <w:i/>
          <w:iCs/>
          <w:sz w:val="28"/>
          <w:szCs w:val="28"/>
          <w:lang w:val="en-US"/>
        </w:rPr>
        <w:t>Sensors</w:t>
      </w:r>
      <w:r w:rsidRPr="00B74EE3">
        <w:rPr>
          <w:rFonts w:ascii="Times New Roman" w:hAnsi="Times New Roman" w:cs="Times New Roman"/>
          <w:sz w:val="28"/>
          <w:szCs w:val="28"/>
          <w:lang w:val="en-US"/>
        </w:rPr>
        <w:t>. — 2023. — Vol. 23, no. 14. — P. 6419.</w:t>
      </w:r>
    </w:p>
    <w:p w:rsidR="005361B2" w:rsidRDefault="005361B2" w:rsidP="005361B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361B2" w:rsidRDefault="005361B2" w:rsidP="005361B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Ученый секретарь </w:t>
      </w:r>
    </w:p>
    <w:p w:rsidR="005361B2" w:rsidRDefault="005361B2" w:rsidP="005361B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диссертационного совета МГУ.015.3,</w:t>
      </w:r>
    </w:p>
    <w:p w:rsidR="005361B2" w:rsidRDefault="005361B2" w:rsidP="005361B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Т.А. Парамонова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</w:t>
      </w:r>
    </w:p>
    <w:p w:rsidR="005361B2" w:rsidRDefault="005361B2" w:rsidP="005361B2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>Подпись, печать</w:t>
      </w:r>
    </w:p>
    <w:p w:rsidR="005361B2" w:rsidRDefault="005361B2" w:rsidP="005361B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361B2" w:rsidRPr="00B74EE3" w:rsidRDefault="005361B2" w:rsidP="005361B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61B2" w:rsidRPr="00B74EE3" w:rsidSect="0087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53AC"/>
    <w:multiLevelType w:val="hybridMultilevel"/>
    <w:tmpl w:val="99EEA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039D6"/>
    <w:multiLevelType w:val="hybridMultilevel"/>
    <w:tmpl w:val="B71C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E3CA2"/>
    <w:multiLevelType w:val="hybridMultilevel"/>
    <w:tmpl w:val="59C67524"/>
    <w:lvl w:ilvl="0" w:tplc="65781F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542"/>
    <w:rsid w:val="000A643B"/>
    <w:rsid w:val="00170B8B"/>
    <w:rsid w:val="00290687"/>
    <w:rsid w:val="003C799D"/>
    <w:rsid w:val="00497769"/>
    <w:rsid w:val="004A65A7"/>
    <w:rsid w:val="005361B2"/>
    <w:rsid w:val="005C796B"/>
    <w:rsid w:val="005F0835"/>
    <w:rsid w:val="006651F4"/>
    <w:rsid w:val="006D698F"/>
    <w:rsid w:val="008303AD"/>
    <w:rsid w:val="00836D2E"/>
    <w:rsid w:val="008741CE"/>
    <w:rsid w:val="008A5844"/>
    <w:rsid w:val="009F5248"/>
    <w:rsid w:val="00B43542"/>
    <w:rsid w:val="00B74EE3"/>
    <w:rsid w:val="00BD39F4"/>
    <w:rsid w:val="00C229BF"/>
    <w:rsid w:val="00CF26A5"/>
    <w:rsid w:val="00D03D8B"/>
    <w:rsid w:val="00E1698B"/>
    <w:rsid w:val="00E5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BF"/>
    <w:rPr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9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69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698B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3C799D"/>
    <w:rPr>
      <w:i/>
      <w:iCs/>
    </w:rPr>
  </w:style>
  <w:style w:type="paragraph" w:customStyle="1" w:styleId="A6">
    <w:name w:val="Текстовый блок A"/>
    <w:rsid w:val="00830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39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tina.msu.ru/organizations/department/448424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Беляева</dc:creator>
  <cp:lastModifiedBy>msu</cp:lastModifiedBy>
  <cp:revision>2</cp:revision>
  <cp:lastPrinted>2024-12-20T10:29:00Z</cp:lastPrinted>
  <dcterms:created xsi:type="dcterms:W3CDTF">2026-04-07T13:59:00Z</dcterms:created>
  <dcterms:modified xsi:type="dcterms:W3CDTF">2026-04-07T13:59:00Z</dcterms:modified>
</cp:coreProperties>
</file>