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F8E6" w14:textId="682EFB43" w:rsidR="00112E27" w:rsidRDefault="00112E27" w:rsidP="00112E27">
      <w:pPr>
        <w:pStyle w:val="a6"/>
        <w:ind w:left="1134" w:right="1211"/>
      </w:pPr>
      <w:r>
        <w:t>Сведения</w:t>
      </w:r>
      <w:r w:rsidRPr="00112E27">
        <w:t xml:space="preserve"> </w:t>
      </w:r>
      <w:r>
        <w:t>о</w:t>
      </w:r>
      <w:r w:rsidRPr="00112E27">
        <w:t xml:space="preserve">б официальных оппонентах по </w:t>
      </w:r>
      <w:r>
        <w:t>диссертации</w:t>
      </w:r>
    </w:p>
    <w:p w14:paraId="5B9581F8" w14:textId="40849588" w:rsidR="00112E27" w:rsidRDefault="00D75458" w:rsidP="00112E27">
      <w:pPr>
        <w:spacing w:line="319" w:lineRule="exact"/>
        <w:ind w:left="2552" w:right="2650"/>
        <w:jc w:val="center"/>
        <w:rPr>
          <w:i/>
          <w:sz w:val="28"/>
        </w:rPr>
      </w:pPr>
      <w:r>
        <w:rPr>
          <w:i/>
          <w:sz w:val="28"/>
        </w:rPr>
        <w:t>Промыслова Валентина Валерьевича</w:t>
      </w:r>
    </w:p>
    <w:p w14:paraId="11A7EEF3" w14:textId="536CBF3E" w:rsidR="00112E27" w:rsidRDefault="00112E27" w:rsidP="00112E27">
      <w:pPr>
        <w:ind w:left="1900" w:right="1923"/>
        <w:jc w:val="center"/>
        <w:rPr>
          <w:i/>
          <w:sz w:val="28"/>
        </w:rPr>
      </w:pPr>
      <w:r>
        <w:rPr>
          <w:i/>
          <w:sz w:val="28"/>
        </w:rPr>
        <w:t>«</w:t>
      </w:r>
      <w:r w:rsidR="00D75458">
        <w:rPr>
          <w:i/>
          <w:sz w:val="28"/>
        </w:rPr>
        <w:t>Графы и алгебраические конструкции</w:t>
      </w:r>
      <w:r>
        <w:rPr>
          <w:i/>
          <w:sz w:val="28"/>
        </w:rPr>
        <w:t>»</w:t>
      </w:r>
    </w:p>
    <w:p w14:paraId="57DEA9AD" w14:textId="77777777" w:rsidR="00786EB7" w:rsidRPr="00112E27" w:rsidRDefault="00786EB7">
      <w:pPr>
        <w:pStyle w:val="a3"/>
        <w:spacing w:before="9"/>
        <w:ind w:left="0"/>
      </w:pPr>
    </w:p>
    <w:p w14:paraId="33BFD676" w14:textId="77777777" w:rsidR="00756E09" w:rsidRDefault="00756E09">
      <w:pPr>
        <w:spacing w:line="321" w:lineRule="exact"/>
        <w:ind w:left="116"/>
        <w:rPr>
          <w:b/>
          <w:sz w:val="24"/>
          <w:szCs w:val="24"/>
        </w:rPr>
      </w:pPr>
    </w:p>
    <w:p w14:paraId="68EFCC3A" w14:textId="77777777" w:rsidR="00756E09" w:rsidRDefault="00756E09">
      <w:pPr>
        <w:spacing w:line="321" w:lineRule="exact"/>
        <w:ind w:left="116"/>
        <w:rPr>
          <w:b/>
          <w:sz w:val="24"/>
          <w:szCs w:val="24"/>
        </w:rPr>
      </w:pPr>
    </w:p>
    <w:p w14:paraId="2B9E5599" w14:textId="77777777" w:rsidR="00756E09" w:rsidRDefault="00756E09">
      <w:pPr>
        <w:spacing w:line="321" w:lineRule="exact"/>
        <w:ind w:left="116"/>
        <w:rPr>
          <w:b/>
          <w:sz w:val="24"/>
          <w:szCs w:val="24"/>
        </w:rPr>
      </w:pPr>
    </w:p>
    <w:p w14:paraId="14202EB0" w14:textId="6671823D" w:rsidR="00786EB7" w:rsidRPr="00756E09" w:rsidRDefault="00000000">
      <w:pPr>
        <w:spacing w:line="321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Ф.И.О.:</w:t>
      </w:r>
      <w:r w:rsidRPr="00756E09">
        <w:rPr>
          <w:b/>
          <w:spacing w:val="-5"/>
          <w:sz w:val="24"/>
          <w:szCs w:val="24"/>
        </w:rPr>
        <w:t xml:space="preserve"> </w:t>
      </w:r>
      <w:r w:rsidR="00D75458" w:rsidRPr="00756E09">
        <w:rPr>
          <w:sz w:val="24"/>
          <w:szCs w:val="24"/>
        </w:rPr>
        <w:t>Кожухов Игорь Борисович</w:t>
      </w:r>
    </w:p>
    <w:p w14:paraId="31ABCB70" w14:textId="77777777" w:rsidR="00786EB7" w:rsidRPr="00756E09" w:rsidRDefault="00000000">
      <w:pPr>
        <w:spacing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Ученая</w:t>
      </w:r>
      <w:r w:rsidRPr="00756E09">
        <w:rPr>
          <w:b/>
          <w:spacing w:val="-5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степень:</w:t>
      </w:r>
      <w:r w:rsidRPr="00756E09">
        <w:rPr>
          <w:b/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доктор</w:t>
      </w:r>
      <w:r w:rsidRPr="00756E09">
        <w:rPr>
          <w:spacing w:val="-4"/>
          <w:sz w:val="24"/>
          <w:szCs w:val="24"/>
        </w:rPr>
        <w:t xml:space="preserve"> </w:t>
      </w:r>
      <w:r w:rsidRPr="00756E09">
        <w:rPr>
          <w:sz w:val="24"/>
          <w:szCs w:val="24"/>
        </w:rPr>
        <w:t>физико-математических</w:t>
      </w:r>
      <w:r w:rsidRPr="00756E09">
        <w:rPr>
          <w:spacing w:val="-9"/>
          <w:sz w:val="24"/>
          <w:szCs w:val="24"/>
        </w:rPr>
        <w:t xml:space="preserve"> </w:t>
      </w:r>
      <w:r w:rsidRPr="00756E09">
        <w:rPr>
          <w:sz w:val="24"/>
          <w:szCs w:val="24"/>
        </w:rPr>
        <w:t>наук</w:t>
      </w:r>
    </w:p>
    <w:p w14:paraId="26A855B1" w14:textId="75803745" w:rsidR="00786EB7" w:rsidRPr="00756E09" w:rsidRDefault="00000000">
      <w:pPr>
        <w:spacing w:before="2"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Ученое</w:t>
      </w:r>
      <w:r w:rsidRPr="00756E09">
        <w:rPr>
          <w:b/>
          <w:spacing w:val="-1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звание</w:t>
      </w:r>
      <w:r w:rsidRPr="00756E09">
        <w:rPr>
          <w:sz w:val="24"/>
          <w:szCs w:val="24"/>
        </w:rPr>
        <w:t>:</w:t>
      </w:r>
      <w:r w:rsidRPr="00756E09">
        <w:rPr>
          <w:spacing w:val="1"/>
          <w:sz w:val="24"/>
          <w:szCs w:val="24"/>
        </w:rPr>
        <w:t xml:space="preserve"> </w:t>
      </w:r>
      <w:r w:rsidRPr="00756E09">
        <w:rPr>
          <w:sz w:val="24"/>
          <w:szCs w:val="24"/>
        </w:rPr>
        <w:t>профессор</w:t>
      </w:r>
    </w:p>
    <w:p w14:paraId="22EC1E27" w14:textId="77777777" w:rsidR="00786EB7" w:rsidRPr="00756E09" w:rsidRDefault="00000000">
      <w:pPr>
        <w:spacing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Научная</w:t>
      </w:r>
      <w:r w:rsidRPr="00756E09">
        <w:rPr>
          <w:b/>
          <w:spacing w:val="-2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специальность:</w:t>
      </w:r>
      <w:r w:rsidRPr="00756E09">
        <w:rPr>
          <w:b/>
          <w:spacing w:val="-2"/>
          <w:sz w:val="24"/>
          <w:szCs w:val="24"/>
        </w:rPr>
        <w:t xml:space="preserve"> </w:t>
      </w:r>
      <w:r w:rsidRPr="00756E09">
        <w:rPr>
          <w:sz w:val="24"/>
          <w:szCs w:val="24"/>
        </w:rPr>
        <w:t>01.01.06</w:t>
      </w:r>
      <w:r w:rsidRPr="00756E09">
        <w:rPr>
          <w:spacing w:val="-7"/>
          <w:sz w:val="24"/>
          <w:szCs w:val="24"/>
        </w:rPr>
        <w:t xml:space="preserve"> </w:t>
      </w:r>
      <w:r w:rsidRPr="00756E09">
        <w:rPr>
          <w:sz w:val="24"/>
          <w:szCs w:val="24"/>
        </w:rPr>
        <w:t>—</w:t>
      </w:r>
      <w:r w:rsidRPr="00756E09">
        <w:rPr>
          <w:spacing w:val="-2"/>
          <w:sz w:val="24"/>
          <w:szCs w:val="24"/>
        </w:rPr>
        <w:t xml:space="preserve"> </w:t>
      </w:r>
      <w:r w:rsidRPr="00756E09">
        <w:rPr>
          <w:sz w:val="24"/>
          <w:szCs w:val="24"/>
        </w:rPr>
        <w:t>«Математическая</w:t>
      </w:r>
      <w:r w:rsidRPr="00756E09">
        <w:rPr>
          <w:spacing w:val="-2"/>
          <w:sz w:val="24"/>
          <w:szCs w:val="24"/>
        </w:rPr>
        <w:t xml:space="preserve"> </w:t>
      </w:r>
      <w:r w:rsidRPr="00756E09">
        <w:rPr>
          <w:sz w:val="24"/>
          <w:szCs w:val="24"/>
        </w:rPr>
        <w:t>логика, алгебра</w:t>
      </w:r>
      <w:r w:rsidRPr="00756E09">
        <w:rPr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и</w:t>
      </w:r>
      <w:r w:rsidRPr="00756E09">
        <w:rPr>
          <w:spacing w:val="-1"/>
          <w:sz w:val="24"/>
          <w:szCs w:val="24"/>
        </w:rPr>
        <w:t xml:space="preserve"> </w:t>
      </w:r>
      <w:r w:rsidRPr="00756E09">
        <w:rPr>
          <w:sz w:val="24"/>
          <w:szCs w:val="24"/>
        </w:rPr>
        <w:t>теория</w:t>
      </w:r>
      <w:r w:rsidRPr="00756E09">
        <w:rPr>
          <w:spacing w:val="-6"/>
          <w:sz w:val="24"/>
          <w:szCs w:val="24"/>
        </w:rPr>
        <w:t xml:space="preserve"> </w:t>
      </w:r>
      <w:r w:rsidRPr="00756E09">
        <w:rPr>
          <w:sz w:val="24"/>
          <w:szCs w:val="24"/>
        </w:rPr>
        <w:t>чисел»</w:t>
      </w:r>
    </w:p>
    <w:p w14:paraId="574D7025" w14:textId="2B60B35C" w:rsidR="00786EB7" w:rsidRPr="00756E09" w:rsidRDefault="00000000">
      <w:pPr>
        <w:spacing w:before="3"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Должность:</w:t>
      </w:r>
      <w:r w:rsidRPr="00756E09">
        <w:rPr>
          <w:b/>
          <w:spacing w:val="1"/>
          <w:sz w:val="24"/>
          <w:szCs w:val="24"/>
        </w:rPr>
        <w:t xml:space="preserve"> </w:t>
      </w:r>
      <w:r w:rsidR="00D75458" w:rsidRPr="00756E09">
        <w:rPr>
          <w:sz w:val="24"/>
          <w:szCs w:val="24"/>
        </w:rPr>
        <w:t>профессор</w:t>
      </w:r>
    </w:p>
    <w:p w14:paraId="50D41B33" w14:textId="68FC4D9E" w:rsidR="00786EB7" w:rsidRPr="00756E09" w:rsidRDefault="00000000">
      <w:pPr>
        <w:pStyle w:val="a3"/>
        <w:spacing w:line="242" w:lineRule="auto"/>
        <w:ind w:left="116"/>
      </w:pPr>
      <w:r w:rsidRPr="00756E09">
        <w:rPr>
          <w:b/>
        </w:rPr>
        <w:t>Место</w:t>
      </w:r>
      <w:r w:rsidRPr="00756E09">
        <w:rPr>
          <w:b/>
          <w:spacing w:val="-7"/>
        </w:rPr>
        <w:t xml:space="preserve"> </w:t>
      </w:r>
      <w:r w:rsidRPr="00756E09">
        <w:rPr>
          <w:b/>
        </w:rPr>
        <w:t>работы:</w:t>
      </w:r>
      <w:r w:rsidRPr="00756E09">
        <w:rPr>
          <w:b/>
          <w:spacing w:val="-5"/>
        </w:rPr>
        <w:t xml:space="preserve"> </w:t>
      </w:r>
      <w:r w:rsidR="00D75458" w:rsidRPr="00756E09">
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техники»», Кафедра высшей математики № 1</w:t>
      </w:r>
    </w:p>
    <w:p w14:paraId="31A7DC94" w14:textId="77777777" w:rsidR="00D75458" w:rsidRPr="00756E09" w:rsidRDefault="00000000" w:rsidP="00D75458">
      <w:pPr>
        <w:spacing w:line="271" w:lineRule="exact"/>
        <w:ind w:left="116"/>
        <w:rPr>
          <w:sz w:val="24"/>
          <w:szCs w:val="24"/>
          <w:lang w:eastAsia="ru-RU"/>
        </w:rPr>
      </w:pPr>
      <w:r w:rsidRPr="00756E09">
        <w:rPr>
          <w:b/>
          <w:sz w:val="24"/>
          <w:szCs w:val="24"/>
        </w:rPr>
        <w:t>Адрес</w:t>
      </w:r>
      <w:r w:rsidRPr="00756E09">
        <w:rPr>
          <w:b/>
          <w:spacing w:val="-3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места</w:t>
      </w:r>
      <w:r w:rsidRPr="00756E09">
        <w:rPr>
          <w:b/>
          <w:spacing w:val="-2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работы</w:t>
      </w:r>
      <w:r w:rsidRPr="00756E09">
        <w:rPr>
          <w:sz w:val="24"/>
          <w:szCs w:val="24"/>
        </w:rPr>
        <w:t>:</w:t>
      </w:r>
      <w:r w:rsidRPr="00756E09">
        <w:rPr>
          <w:spacing w:val="-6"/>
          <w:sz w:val="24"/>
          <w:szCs w:val="24"/>
        </w:rPr>
        <w:t xml:space="preserve"> </w:t>
      </w:r>
      <w:r w:rsidR="00D75458" w:rsidRPr="00756E09">
        <w:rPr>
          <w:sz w:val="24"/>
          <w:szCs w:val="24"/>
          <w:lang w:eastAsia="ru-RU"/>
        </w:rPr>
        <w:t xml:space="preserve">124498, г. Москва, г. Зеленоград, </w:t>
      </w:r>
      <w:proofErr w:type="spellStart"/>
      <w:r w:rsidR="00D75458" w:rsidRPr="00756E09">
        <w:rPr>
          <w:sz w:val="24"/>
          <w:szCs w:val="24"/>
          <w:lang w:eastAsia="ru-RU"/>
        </w:rPr>
        <w:t>Шокина</w:t>
      </w:r>
      <w:proofErr w:type="spellEnd"/>
      <w:r w:rsidR="00D75458" w:rsidRPr="00756E09">
        <w:rPr>
          <w:sz w:val="24"/>
          <w:szCs w:val="24"/>
          <w:lang w:eastAsia="ru-RU"/>
        </w:rPr>
        <w:t xml:space="preserve"> площадь, дом 1.</w:t>
      </w:r>
    </w:p>
    <w:p w14:paraId="308217C5" w14:textId="016755CD" w:rsidR="00786EB7" w:rsidRPr="00756E09" w:rsidRDefault="00000000" w:rsidP="00D75458">
      <w:pPr>
        <w:spacing w:line="271" w:lineRule="exact"/>
        <w:ind w:left="116"/>
        <w:rPr>
          <w:sz w:val="24"/>
          <w:szCs w:val="24"/>
          <w:lang w:val="en-US"/>
        </w:rPr>
      </w:pPr>
      <w:r w:rsidRPr="00756E09">
        <w:rPr>
          <w:b/>
          <w:sz w:val="24"/>
          <w:szCs w:val="24"/>
        </w:rPr>
        <w:t>Тел</w:t>
      </w:r>
      <w:r w:rsidRPr="00756E09">
        <w:rPr>
          <w:b/>
          <w:sz w:val="24"/>
          <w:szCs w:val="24"/>
          <w:lang w:val="en-US"/>
        </w:rPr>
        <w:t xml:space="preserve">.: </w:t>
      </w:r>
      <w:r w:rsidR="00D75458" w:rsidRPr="00756E09">
        <w:rPr>
          <w:sz w:val="24"/>
          <w:szCs w:val="24"/>
          <w:lang w:val="en-US" w:eastAsia="ru-RU"/>
        </w:rPr>
        <w:t>8 (499) 720-87-38</w:t>
      </w:r>
    </w:p>
    <w:p w14:paraId="3FFCEE0A" w14:textId="3DF10DA9" w:rsidR="00D75458" w:rsidRPr="00756E09" w:rsidRDefault="00000000">
      <w:pPr>
        <w:spacing w:line="275" w:lineRule="exact"/>
        <w:ind w:left="116"/>
        <w:rPr>
          <w:sz w:val="24"/>
          <w:szCs w:val="24"/>
          <w:lang w:val="en-US" w:eastAsia="ru-RU"/>
        </w:rPr>
      </w:pPr>
      <w:r w:rsidRPr="00756E09">
        <w:rPr>
          <w:b/>
          <w:sz w:val="24"/>
          <w:szCs w:val="24"/>
          <w:lang w:val="en-US"/>
        </w:rPr>
        <w:t>E-mail.:</w:t>
      </w:r>
      <w:r w:rsidRPr="00756E09">
        <w:rPr>
          <w:b/>
          <w:spacing w:val="-3"/>
          <w:sz w:val="24"/>
          <w:szCs w:val="24"/>
          <w:lang w:val="en-US"/>
        </w:rPr>
        <w:t xml:space="preserve"> </w:t>
      </w:r>
      <w:hyperlink r:id="rId5" w:history="1">
        <w:r w:rsidR="00D75458" w:rsidRPr="00756E09">
          <w:rPr>
            <w:rStyle w:val="a9"/>
            <w:sz w:val="24"/>
            <w:szCs w:val="24"/>
            <w:lang w:val="en-US" w:eastAsia="ru-RU"/>
          </w:rPr>
          <w:t>hm1@miee.ru</w:t>
        </w:r>
      </w:hyperlink>
    </w:p>
    <w:p w14:paraId="52AF6932" w14:textId="77777777" w:rsidR="00F62C79" w:rsidRPr="00756E09" w:rsidRDefault="00F62C79" w:rsidP="00F62C79">
      <w:pPr>
        <w:pStyle w:val="a3"/>
        <w:spacing w:before="118" w:line="242" w:lineRule="auto"/>
        <w:ind w:left="2137" w:right="1518" w:hanging="586"/>
      </w:pPr>
      <w:r w:rsidRPr="00756E09">
        <w:t>Список основных публикаций по теме рецензируемой диссертации</w:t>
      </w:r>
      <w:r w:rsidRPr="00756E09">
        <w:rPr>
          <w:spacing w:val="-57"/>
        </w:rPr>
        <w:t xml:space="preserve"> </w:t>
      </w:r>
      <w:r w:rsidRPr="00756E09">
        <w:t>в</w:t>
      </w:r>
      <w:r w:rsidRPr="00756E09">
        <w:rPr>
          <w:spacing w:val="3"/>
        </w:rPr>
        <w:t xml:space="preserve"> </w:t>
      </w:r>
      <w:r w:rsidRPr="00756E09">
        <w:t>рецензируемых</w:t>
      </w:r>
      <w:r w:rsidRPr="00756E09">
        <w:rPr>
          <w:spacing w:val="-4"/>
        </w:rPr>
        <w:t xml:space="preserve"> </w:t>
      </w:r>
      <w:r w:rsidRPr="00756E09">
        <w:t>научных</w:t>
      </w:r>
      <w:r w:rsidRPr="00756E09">
        <w:rPr>
          <w:spacing w:val="-3"/>
        </w:rPr>
        <w:t xml:space="preserve"> </w:t>
      </w:r>
      <w:r w:rsidRPr="00756E09">
        <w:t>изданиях</w:t>
      </w:r>
      <w:r w:rsidRPr="00756E09">
        <w:rPr>
          <w:spacing w:val="-4"/>
        </w:rPr>
        <w:t xml:space="preserve"> </w:t>
      </w:r>
      <w:r w:rsidRPr="00756E09">
        <w:t>за</w:t>
      </w:r>
      <w:r w:rsidRPr="00756E09">
        <w:rPr>
          <w:spacing w:val="1"/>
        </w:rPr>
        <w:t xml:space="preserve"> </w:t>
      </w:r>
      <w:r w:rsidRPr="00756E09">
        <w:t>последние 5</w:t>
      </w:r>
      <w:r w:rsidRPr="00756E09">
        <w:rPr>
          <w:spacing w:val="2"/>
        </w:rPr>
        <w:t xml:space="preserve"> </w:t>
      </w:r>
      <w:r w:rsidRPr="00756E09">
        <w:t>лет:</w:t>
      </w:r>
    </w:p>
    <w:p w14:paraId="337C86B3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val="en-US"/>
        </w:rPr>
        <w:t xml:space="preserve">I. B. </w:t>
      </w:r>
      <w:proofErr w:type="spellStart"/>
      <w:r w:rsidRPr="00756E09">
        <w:rPr>
          <w:sz w:val="24"/>
          <w:szCs w:val="24"/>
          <w:lang w:val="en-US"/>
        </w:rPr>
        <w:t>Kozhukhov</w:t>
      </w:r>
      <w:proofErr w:type="spellEnd"/>
      <w:r w:rsidRPr="00756E09">
        <w:rPr>
          <w:sz w:val="24"/>
          <w:szCs w:val="24"/>
          <w:lang w:val="en-US"/>
        </w:rPr>
        <w:t xml:space="preserve"> and K. A. </w:t>
      </w:r>
      <w:proofErr w:type="spellStart"/>
      <w:r w:rsidRPr="00756E09">
        <w:rPr>
          <w:sz w:val="24"/>
          <w:szCs w:val="24"/>
          <w:lang w:val="en-US"/>
        </w:rPr>
        <w:t>Kolesikova</w:t>
      </w:r>
      <w:proofErr w:type="spellEnd"/>
      <w:r w:rsidRPr="00756E09">
        <w:rPr>
          <w:sz w:val="24"/>
          <w:szCs w:val="24"/>
          <w:lang w:val="en-US"/>
        </w:rPr>
        <w:t xml:space="preserve">. On </w:t>
      </w:r>
      <w:proofErr w:type="spellStart"/>
      <w:r w:rsidRPr="00756E09">
        <w:rPr>
          <w:sz w:val="24"/>
          <w:szCs w:val="24"/>
          <w:lang w:val="en-US"/>
        </w:rPr>
        <w:t>hopfianity</w:t>
      </w:r>
      <w:proofErr w:type="spellEnd"/>
      <w:r w:rsidRPr="00756E09">
        <w:rPr>
          <w:sz w:val="24"/>
          <w:szCs w:val="24"/>
          <w:lang w:val="en-US"/>
        </w:rPr>
        <w:t xml:space="preserve"> and co-</w:t>
      </w:r>
      <w:proofErr w:type="spellStart"/>
      <w:r w:rsidRPr="00756E09">
        <w:rPr>
          <w:sz w:val="24"/>
          <w:szCs w:val="24"/>
          <w:lang w:val="en-US"/>
        </w:rPr>
        <w:t>hopfianity</w:t>
      </w:r>
      <w:proofErr w:type="spellEnd"/>
      <w:r w:rsidRPr="00756E09">
        <w:rPr>
          <w:sz w:val="24"/>
          <w:szCs w:val="24"/>
          <w:lang w:val="en-US"/>
        </w:rPr>
        <w:t xml:space="preserve"> of acts over groups. </w:t>
      </w:r>
      <w:r w:rsidRPr="00756E09">
        <w:rPr>
          <w:sz w:val="24"/>
          <w:szCs w:val="24"/>
        </w:rPr>
        <w:t xml:space="preserve">Journal </w:t>
      </w:r>
      <w:proofErr w:type="spellStart"/>
      <w:r w:rsidRPr="00756E09">
        <w:rPr>
          <w:sz w:val="24"/>
          <w:szCs w:val="24"/>
        </w:rPr>
        <w:t>of</w:t>
      </w:r>
      <w:proofErr w:type="spellEnd"/>
      <w:r w:rsidRPr="00756E09">
        <w:rPr>
          <w:sz w:val="24"/>
          <w:szCs w:val="24"/>
        </w:rPr>
        <w:t xml:space="preserve"> </w:t>
      </w:r>
      <w:proofErr w:type="spellStart"/>
      <w:r w:rsidRPr="00756E09">
        <w:rPr>
          <w:sz w:val="24"/>
          <w:szCs w:val="24"/>
        </w:rPr>
        <w:t>Mathematical</w:t>
      </w:r>
      <w:proofErr w:type="spellEnd"/>
      <w:r w:rsidRPr="00756E09">
        <w:rPr>
          <w:sz w:val="24"/>
          <w:szCs w:val="24"/>
        </w:rPr>
        <w:t xml:space="preserve"> Sciences, 269(3):356–361, 2023.</w:t>
      </w:r>
    </w:p>
    <w:p w14:paraId="4B4856D2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val="en-US" w:eastAsia="ru-RU"/>
        </w:rPr>
      </w:pPr>
      <w:r w:rsidRPr="00756E09">
        <w:rPr>
          <w:sz w:val="24"/>
          <w:szCs w:val="24"/>
          <w:lang w:val="en-US"/>
        </w:rPr>
        <w:t xml:space="preserve">I. B. </w:t>
      </w:r>
      <w:proofErr w:type="spellStart"/>
      <w:r w:rsidRPr="00756E09">
        <w:rPr>
          <w:sz w:val="24"/>
          <w:szCs w:val="24"/>
          <w:lang w:val="en-US"/>
        </w:rPr>
        <w:t>Kozhukhov</w:t>
      </w:r>
      <w:proofErr w:type="spellEnd"/>
      <w:r w:rsidRPr="00756E09">
        <w:rPr>
          <w:sz w:val="24"/>
          <w:szCs w:val="24"/>
          <w:lang w:val="en-US"/>
        </w:rPr>
        <w:t xml:space="preserve"> and A. V. </w:t>
      </w:r>
      <w:proofErr w:type="spellStart"/>
      <w:r w:rsidRPr="00756E09">
        <w:rPr>
          <w:sz w:val="24"/>
          <w:szCs w:val="24"/>
          <w:lang w:val="en-US"/>
        </w:rPr>
        <w:t>Mikhalev</w:t>
      </w:r>
      <w:proofErr w:type="spellEnd"/>
      <w:r w:rsidRPr="00756E09">
        <w:rPr>
          <w:sz w:val="24"/>
          <w:szCs w:val="24"/>
          <w:lang w:val="en-US"/>
        </w:rPr>
        <w:t xml:space="preserve">. Acts over semigroups. Journal of Mathematical Sciences, 269(3):362–401, 2023. </w:t>
      </w:r>
    </w:p>
    <w:p w14:paraId="31378F4E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</w:rPr>
        <w:t xml:space="preserve">Н. Н. Добровольский, М. Н. Добровольский, Н. М. Добровольский, И. Б. Кожухов, </w:t>
      </w:r>
      <w:proofErr w:type="spellStart"/>
      <w:r w:rsidRPr="00756E09">
        <w:rPr>
          <w:sz w:val="24"/>
          <w:szCs w:val="24"/>
        </w:rPr>
        <w:t>and</w:t>
      </w:r>
      <w:proofErr w:type="spellEnd"/>
      <w:r w:rsidRPr="00756E09">
        <w:rPr>
          <w:sz w:val="24"/>
          <w:szCs w:val="24"/>
        </w:rPr>
        <w:t xml:space="preserve"> И. Ю. Реброва. Моноид произведений дзета-функций моноидов натуральных чисел. </w:t>
      </w:r>
      <w:proofErr w:type="spellStart"/>
      <w:r w:rsidRPr="00756E09">
        <w:rPr>
          <w:sz w:val="24"/>
          <w:szCs w:val="24"/>
        </w:rPr>
        <w:t>Чебышевский</w:t>
      </w:r>
      <w:proofErr w:type="spellEnd"/>
      <w:r w:rsidRPr="00756E09">
        <w:rPr>
          <w:sz w:val="24"/>
          <w:szCs w:val="24"/>
        </w:rPr>
        <w:t xml:space="preserve"> сборник, 23(3):102–117, 2022.</w:t>
      </w:r>
    </w:p>
    <w:p w14:paraId="3B817515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</w:rPr>
        <w:t xml:space="preserve">И. Б. Кожухов </w:t>
      </w:r>
      <w:proofErr w:type="spellStart"/>
      <w:r w:rsidRPr="00756E09">
        <w:rPr>
          <w:sz w:val="24"/>
          <w:szCs w:val="24"/>
        </w:rPr>
        <w:t>and</w:t>
      </w:r>
      <w:proofErr w:type="spellEnd"/>
      <w:r w:rsidRPr="00756E09">
        <w:rPr>
          <w:sz w:val="24"/>
          <w:szCs w:val="24"/>
        </w:rPr>
        <w:t xml:space="preserve"> А. М. Пряничников. </w:t>
      </w:r>
      <w:r w:rsidRPr="00756E09">
        <w:rPr>
          <w:sz w:val="24"/>
          <w:szCs w:val="24"/>
          <w:lang w:val="en-US"/>
        </w:rPr>
        <w:t xml:space="preserve">Acts with identities in the congruence lattice. </w:t>
      </w:r>
      <w:proofErr w:type="spellStart"/>
      <w:r w:rsidRPr="00756E09">
        <w:rPr>
          <w:sz w:val="24"/>
          <w:szCs w:val="24"/>
        </w:rPr>
        <w:t>Algebra</w:t>
      </w:r>
      <w:proofErr w:type="spellEnd"/>
      <w:r w:rsidRPr="00756E09">
        <w:rPr>
          <w:sz w:val="24"/>
          <w:szCs w:val="24"/>
        </w:rPr>
        <w:t xml:space="preserve"> </w:t>
      </w:r>
      <w:proofErr w:type="spellStart"/>
      <w:r w:rsidRPr="00756E09">
        <w:rPr>
          <w:sz w:val="24"/>
          <w:szCs w:val="24"/>
        </w:rPr>
        <w:t>Universalis</w:t>
      </w:r>
      <w:proofErr w:type="spellEnd"/>
      <w:r w:rsidRPr="00756E09">
        <w:rPr>
          <w:sz w:val="24"/>
          <w:szCs w:val="24"/>
        </w:rPr>
        <w:t>, 83(2):16, 2022.</w:t>
      </w:r>
    </w:p>
    <w:p w14:paraId="707586FC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val="en-US"/>
        </w:rPr>
        <w:t xml:space="preserve">I. B. </w:t>
      </w:r>
      <w:proofErr w:type="spellStart"/>
      <w:r w:rsidRPr="00756E09">
        <w:rPr>
          <w:sz w:val="24"/>
          <w:szCs w:val="24"/>
          <w:lang w:val="en-US"/>
        </w:rPr>
        <w:t>Kozhukhov</w:t>
      </w:r>
      <w:proofErr w:type="spellEnd"/>
      <w:r w:rsidRPr="00756E09">
        <w:rPr>
          <w:sz w:val="24"/>
          <w:szCs w:val="24"/>
          <w:lang w:val="en-US"/>
        </w:rPr>
        <w:t xml:space="preserve"> and A. S. </w:t>
      </w:r>
      <w:proofErr w:type="spellStart"/>
      <w:r w:rsidRPr="00756E09">
        <w:rPr>
          <w:sz w:val="24"/>
          <w:szCs w:val="24"/>
          <w:lang w:val="en-US"/>
        </w:rPr>
        <w:t>Sotov</w:t>
      </w:r>
      <w:proofErr w:type="spellEnd"/>
      <w:r w:rsidRPr="00756E09">
        <w:rPr>
          <w:sz w:val="24"/>
          <w:szCs w:val="24"/>
          <w:lang w:val="en-US"/>
        </w:rPr>
        <w:t xml:space="preserve">. Conditions for acts over semilattices to be cantor. </w:t>
      </w:r>
      <w:proofErr w:type="spellStart"/>
      <w:r w:rsidRPr="00756E09">
        <w:rPr>
          <w:sz w:val="24"/>
          <w:szCs w:val="24"/>
        </w:rPr>
        <w:t>Mathematical</w:t>
      </w:r>
      <w:proofErr w:type="spellEnd"/>
      <w:r w:rsidRPr="00756E09">
        <w:rPr>
          <w:sz w:val="24"/>
          <w:szCs w:val="24"/>
        </w:rPr>
        <w:t xml:space="preserve"> Notes, 109:593–599, 2021.</w:t>
      </w:r>
    </w:p>
    <w:p w14:paraId="67C86203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</w:rPr>
        <w:t xml:space="preserve">И. Б. Кожухов. Коммутативные полугруппы с ограниченными в совокупности порядками </w:t>
      </w:r>
      <w:proofErr w:type="spellStart"/>
      <w:r w:rsidRPr="00756E09">
        <w:rPr>
          <w:sz w:val="24"/>
          <w:szCs w:val="24"/>
        </w:rPr>
        <w:t>подпрямо</w:t>
      </w:r>
      <w:proofErr w:type="spellEnd"/>
      <w:r w:rsidRPr="00756E09">
        <w:rPr>
          <w:sz w:val="24"/>
          <w:szCs w:val="24"/>
        </w:rPr>
        <w:t xml:space="preserve"> неразложимых полигонов. </w:t>
      </w:r>
      <w:proofErr w:type="spellStart"/>
      <w:r w:rsidRPr="00756E09">
        <w:rPr>
          <w:sz w:val="24"/>
          <w:szCs w:val="24"/>
        </w:rPr>
        <w:t>Чебышевский</w:t>
      </w:r>
      <w:proofErr w:type="spellEnd"/>
      <w:r w:rsidRPr="00756E09">
        <w:rPr>
          <w:sz w:val="24"/>
          <w:szCs w:val="24"/>
        </w:rPr>
        <w:t xml:space="preserve"> сборник, 22(1):188–199, 2021.</w:t>
      </w:r>
    </w:p>
    <w:p w14:paraId="0D64FFA9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</w:rPr>
        <w:t xml:space="preserve"> И. Б. Кожухов </w:t>
      </w:r>
      <w:proofErr w:type="spellStart"/>
      <w:r w:rsidRPr="00756E09">
        <w:rPr>
          <w:sz w:val="24"/>
          <w:szCs w:val="24"/>
        </w:rPr>
        <w:t>and</w:t>
      </w:r>
      <w:proofErr w:type="spellEnd"/>
      <w:r w:rsidRPr="00756E09">
        <w:rPr>
          <w:sz w:val="24"/>
          <w:szCs w:val="24"/>
        </w:rPr>
        <w:t xml:space="preserve"> А. С. Сотов. Об условиях </w:t>
      </w:r>
      <w:proofErr w:type="spellStart"/>
      <w:r w:rsidRPr="00756E09">
        <w:rPr>
          <w:sz w:val="24"/>
          <w:szCs w:val="24"/>
        </w:rPr>
        <w:t>канторовости</w:t>
      </w:r>
      <w:proofErr w:type="spellEnd"/>
      <w:r w:rsidRPr="00756E09">
        <w:rPr>
          <w:sz w:val="24"/>
          <w:szCs w:val="24"/>
        </w:rPr>
        <w:t xml:space="preserve"> полигонов над полурешёткой. Математические заметки, 109(4):581–589, 2021.</w:t>
      </w:r>
    </w:p>
    <w:p w14:paraId="76B09F74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eastAsia="ru-RU"/>
        </w:rPr>
        <w:t xml:space="preserve">И. Б. Кожухов </w:t>
      </w:r>
      <w:proofErr w:type="spellStart"/>
      <w:r w:rsidRPr="00756E09">
        <w:rPr>
          <w:sz w:val="24"/>
          <w:szCs w:val="24"/>
          <w:lang w:eastAsia="ru-RU"/>
        </w:rPr>
        <w:t>and</w:t>
      </w:r>
      <w:proofErr w:type="spellEnd"/>
      <w:r w:rsidRPr="00756E09">
        <w:rPr>
          <w:sz w:val="24"/>
          <w:szCs w:val="24"/>
          <w:lang w:eastAsia="ru-RU"/>
        </w:rPr>
        <w:t xml:space="preserve"> К. А. Колесникова. О </w:t>
      </w:r>
      <w:proofErr w:type="spellStart"/>
      <w:r w:rsidRPr="00756E09">
        <w:rPr>
          <w:sz w:val="24"/>
          <w:szCs w:val="24"/>
          <w:lang w:eastAsia="ru-RU"/>
        </w:rPr>
        <w:t>хопфовости</w:t>
      </w:r>
      <w:proofErr w:type="spellEnd"/>
      <w:r w:rsidRPr="00756E09">
        <w:rPr>
          <w:sz w:val="24"/>
          <w:szCs w:val="24"/>
          <w:lang w:eastAsia="ru-RU"/>
        </w:rPr>
        <w:t xml:space="preserve"> и </w:t>
      </w:r>
      <w:proofErr w:type="spellStart"/>
      <w:r w:rsidRPr="00756E09">
        <w:rPr>
          <w:sz w:val="24"/>
          <w:szCs w:val="24"/>
          <w:lang w:eastAsia="ru-RU"/>
        </w:rPr>
        <w:t>кохопфовости</w:t>
      </w:r>
      <w:proofErr w:type="spellEnd"/>
      <w:r w:rsidRPr="00756E09">
        <w:rPr>
          <w:sz w:val="24"/>
          <w:szCs w:val="24"/>
          <w:lang w:eastAsia="ru-RU"/>
        </w:rPr>
        <w:t xml:space="preserve"> полигонов над группами. Фундаментальная и прикладная математика, 23(3):131–139, 2020.</w:t>
      </w:r>
    </w:p>
    <w:p w14:paraId="70E213A8" w14:textId="77777777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eastAsia="ru-RU"/>
        </w:rPr>
        <w:t xml:space="preserve">И. Б. Кожухов </w:t>
      </w:r>
      <w:proofErr w:type="spellStart"/>
      <w:r w:rsidRPr="00756E09">
        <w:rPr>
          <w:sz w:val="24"/>
          <w:szCs w:val="24"/>
          <w:lang w:eastAsia="ru-RU"/>
        </w:rPr>
        <w:t>and</w:t>
      </w:r>
      <w:proofErr w:type="spellEnd"/>
      <w:r w:rsidRPr="00756E09">
        <w:rPr>
          <w:sz w:val="24"/>
          <w:szCs w:val="24"/>
          <w:lang w:eastAsia="ru-RU"/>
        </w:rPr>
        <w:t xml:space="preserve"> А. В. Михалев. Полигоны над полугруппами. Фундаментальная и прикладная математика, 23(3):141–199, 2020.</w:t>
      </w:r>
    </w:p>
    <w:p w14:paraId="2C19113D" w14:textId="36CBD676" w:rsidR="00D75458" w:rsidRP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eastAsia="ru-RU"/>
        </w:rPr>
        <w:t xml:space="preserve">И. Б. Кожухов, А. М. Пряничников, А. Р. Симакова. Условия </w:t>
      </w:r>
      <w:proofErr w:type="spellStart"/>
      <w:r w:rsidRPr="00756E09">
        <w:rPr>
          <w:sz w:val="24"/>
          <w:szCs w:val="24"/>
          <w:lang w:eastAsia="ru-RU"/>
        </w:rPr>
        <w:t>модулярности</w:t>
      </w:r>
      <w:proofErr w:type="spellEnd"/>
      <w:r w:rsidRPr="00756E09">
        <w:rPr>
          <w:sz w:val="24"/>
          <w:szCs w:val="24"/>
          <w:lang w:eastAsia="ru-RU"/>
        </w:rPr>
        <w:t xml:space="preserve"> решётки конгруэнций полигона над прямоугольной связкой. Известия РАН. Серия математическая, 84(2):90–125, 2020.</w:t>
      </w:r>
    </w:p>
    <w:p w14:paraId="58B718B7" w14:textId="0AC413B2" w:rsidR="00756E09" w:rsidRDefault="00D75458" w:rsidP="00D75458">
      <w:pPr>
        <w:pStyle w:val="a5"/>
        <w:numPr>
          <w:ilvl w:val="0"/>
          <w:numId w:val="6"/>
        </w:numPr>
        <w:suppressAutoHyphens/>
        <w:autoSpaceDE/>
        <w:autoSpaceDN/>
        <w:ind w:right="0"/>
        <w:contextualSpacing/>
        <w:jc w:val="both"/>
        <w:rPr>
          <w:sz w:val="24"/>
          <w:szCs w:val="24"/>
          <w:lang w:eastAsia="ru-RU"/>
        </w:rPr>
      </w:pPr>
      <w:r w:rsidRPr="00756E09">
        <w:rPr>
          <w:sz w:val="24"/>
          <w:szCs w:val="24"/>
          <w:lang w:eastAsia="ru-RU"/>
        </w:rPr>
        <w:t xml:space="preserve">И. Б. Кожухов, А. В. </w:t>
      </w:r>
      <w:proofErr w:type="spellStart"/>
      <w:r w:rsidRPr="00756E09">
        <w:rPr>
          <w:sz w:val="24"/>
          <w:szCs w:val="24"/>
          <w:lang w:eastAsia="ru-RU"/>
        </w:rPr>
        <w:t>Михалёв</w:t>
      </w:r>
      <w:proofErr w:type="spellEnd"/>
      <w:r w:rsidRPr="00756E09">
        <w:rPr>
          <w:sz w:val="24"/>
          <w:szCs w:val="24"/>
          <w:lang w:eastAsia="ru-RU"/>
        </w:rPr>
        <w:t>. Полигоны над полугруппами, унарные алгебры и автоматы. Информатика и кибернетика, 16(2):96–100, 2019.</w:t>
      </w:r>
    </w:p>
    <w:p w14:paraId="140A56BC" w14:textId="6B170314" w:rsidR="00A136B0" w:rsidRPr="00756E09" w:rsidRDefault="00756E09" w:rsidP="00756E09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14:paraId="17D7E5D3" w14:textId="3FE403A1" w:rsidR="00786EB7" w:rsidRPr="00756E09" w:rsidRDefault="00000000" w:rsidP="007844B3">
      <w:pPr>
        <w:spacing w:line="321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lastRenderedPageBreak/>
        <w:t>Ф.И.О.:</w:t>
      </w:r>
      <w:r w:rsidRPr="00756E09">
        <w:rPr>
          <w:b/>
          <w:spacing w:val="-7"/>
          <w:sz w:val="24"/>
          <w:szCs w:val="24"/>
        </w:rPr>
        <w:t xml:space="preserve"> </w:t>
      </w:r>
      <w:r w:rsidR="007844B3" w:rsidRPr="00756E09">
        <w:rPr>
          <w:sz w:val="24"/>
          <w:szCs w:val="24"/>
        </w:rPr>
        <w:t xml:space="preserve">Туганбаев Аскар </w:t>
      </w:r>
      <w:proofErr w:type="spellStart"/>
      <w:r w:rsidR="007844B3" w:rsidRPr="00756E09">
        <w:rPr>
          <w:sz w:val="24"/>
          <w:szCs w:val="24"/>
        </w:rPr>
        <w:t>Аканович</w:t>
      </w:r>
      <w:proofErr w:type="spellEnd"/>
    </w:p>
    <w:p w14:paraId="50989616" w14:textId="77777777" w:rsidR="00786EB7" w:rsidRPr="00756E09" w:rsidRDefault="00000000">
      <w:pPr>
        <w:spacing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Ученая</w:t>
      </w:r>
      <w:r w:rsidRPr="00756E09">
        <w:rPr>
          <w:b/>
          <w:spacing w:val="-4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степень:</w:t>
      </w:r>
      <w:r w:rsidRPr="00756E09">
        <w:rPr>
          <w:b/>
          <w:spacing w:val="-4"/>
          <w:sz w:val="24"/>
          <w:szCs w:val="24"/>
        </w:rPr>
        <w:t xml:space="preserve"> </w:t>
      </w:r>
      <w:r w:rsidRPr="00756E09">
        <w:rPr>
          <w:sz w:val="24"/>
          <w:szCs w:val="24"/>
        </w:rPr>
        <w:t>доктор</w:t>
      </w:r>
      <w:r w:rsidRPr="00756E09">
        <w:rPr>
          <w:spacing w:val="-4"/>
          <w:sz w:val="24"/>
          <w:szCs w:val="24"/>
        </w:rPr>
        <w:t xml:space="preserve"> </w:t>
      </w:r>
      <w:r w:rsidRPr="00756E09">
        <w:rPr>
          <w:sz w:val="24"/>
          <w:szCs w:val="24"/>
        </w:rPr>
        <w:t>физико-математических</w:t>
      </w:r>
      <w:r w:rsidRPr="00756E09">
        <w:rPr>
          <w:spacing w:val="-9"/>
          <w:sz w:val="24"/>
          <w:szCs w:val="24"/>
        </w:rPr>
        <w:t xml:space="preserve"> </w:t>
      </w:r>
      <w:r w:rsidRPr="00756E09">
        <w:rPr>
          <w:sz w:val="24"/>
          <w:szCs w:val="24"/>
        </w:rPr>
        <w:t>наук</w:t>
      </w:r>
    </w:p>
    <w:p w14:paraId="08C299F2" w14:textId="77777777" w:rsidR="00786EB7" w:rsidRPr="00756E09" w:rsidRDefault="00000000">
      <w:pPr>
        <w:spacing w:before="2"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Ученое</w:t>
      </w:r>
      <w:r w:rsidRPr="00756E09">
        <w:rPr>
          <w:b/>
          <w:spacing w:val="-1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звание</w:t>
      </w:r>
      <w:r w:rsidRPr="00756E09">
        <w:rPr>
          <w:sz w:val="24"/>
          <w:szCs w:val="24"/>
        </w:rPr>
        <w:t>: профессор</w:t>
      </w:r>
    </w:p>
    <w:p w14:paraId="2C988520" w14:textId="77777777" w:rsidR="00786EB7" w:rsidRPr="00756E09" w:rsidRDefault="00000000">
      <w:pPr>
        <w:spacing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Научная</w:t>
      </w:r>
      <w:r w:rsidRPr="00756E09">
        <w:rPr>
          <w:b/>
          <w:spacing w:val="-2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специальность:</w:t>
      </w:r>
      <w:r w:rsidRPr="00756E09">
        <w:rPr>
          <w:b/>
          <w:spacing w:val="-1"/>
          <w:sz w:val="24"/>
          <w:szCs w:val="24"/>
        </w:rPr>
        <w:t xml:space="preserve"> </w:t>
      </w:r>
      <w:r w:rsidRPr="00756E09">
        <w:rPr>
          <w:sz w:val="24"/>
          <w:szCs w:val="24"/>
        </w:rPr>
        <w:t>01.01.06</w:t>
      </w:r>
      <w:r w:rsidRPr="00756E09">
        <w:rPr>
          <w:spacing w:val="-6"/>
          <w:sz w:val="24"/>
          <w:szCs w:val="24"/>
        </w:rPr>
        <w:t xml:space="preserve"> </w:t>
      </w:r>
      <w:r w:rsidRPr="00756E09">
        <w:rPr>
          <w:sz w:val="24"/>
          <w:szCs w:val="24"/>
        </w:rPr>
        <w:t>—</w:t>
      </w:r>
      <w:r w:rsidRPr="00756E09">
        <w:rPr>
          <w:spacing w:val="-1"/>
          <w:sz w:val="24"/>
          <w:szCs w:val="24"/>
        </w:rPr>
        <w:t xml:space="preserve"> </w:t>
      </w:r>
      <w:r w:rsidRPr="00756E09">
        <w:rPr>
          <w:sz w:val="24"/>
          <w:szCs w:val="24"/>
        </w:rPr>
        <w:t>«Математическая</w:t>
      </w:r>
      <w:r w:rsidRPr="00756E09">
        <w:rPr>
          <w:spacing w:val="-2"/>
          <w:sz w:val="24"/>
          <w:szCs w:val="24"/>
        </w:rPr>
        <w:t xml:space="preserve"> </w:t>
      </w:r>
      <w:r w:rsidRPr="00756E09">
        <w:rPr>
          <w:sz w:val="24"/>
          <w:szCs w:val="24"/>
        </w:rPr>
        <w:t>логика,</w:t>
      </w:r>
      <w:r w:rsidRPr="00756E09">
        <w:rPr>
          <w:spacing w:val="1"/>
          <w:sz w:val="24"/>
          <w:szCs w:val="24"/>
        </w:rPr>
        <w:t xml:space="preserve"> </w:t>
      </w:r>
      <w:r w:rsidRPr="00756E09">
        <w:rPr>
          <w:sz w:val="24"/>
          <w:szCs w:val="24"/>
        </w:rPr>
        <w:t>алгебра</w:t>
      </w:r>
      <w:r w:rsidRPr="00756E09">
        <w:rPr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и теория</w:t>
      </w:r>
      <w:r w:rsidRPr="00756E09">
        <w:rPr>
          <w:spacing w:val="-6"/>
          <w:sz w:val="24"/>
          <w:szCs w:val="24"/>
        </w:rPr>
        <w:t xml:space="preserve"> </w:t>
      </w:r>
      <w:r w:rsidRPr="00756E09">
        <w:rPr>
          <w:sz w:val="24"/>
          <w:szCs w:val="24"/>
        </w:rPr>
        <w:t>чисел»</w:t>
      </w:r>
    </w:p>
    <w:p w14:paraId="7237D68B" w14:textId="31CCD038" w:rsidR="00786EB7" w:rsidRPr="00756E09" w:rsidRDefault="00000000">
      <w:pPr>
        <w:spacing w:before="3"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Должность:</w:t>
      </w:r>
      <w:r w:rsidRPr="00756E09">
        <w:rPr>
          <w:b/>
          <w:spacing w:val="-2"/>
          <w:sz w:val="24"/>
          <w:szCs w:val="24"/>
        </w:rPr>
        <w:t xml:space="preserve"> </w:t>
      </w:r>
      <w:r w:rsidR="007844B3" w:rsidRPr="00756E09">
        <w:rPr>
          <w:sz w:val="24"/>
          <w:szCs w:val="24"/>
        </w:rPr>
        <w:t>профессор кафедры высшей математики</w:t>
      </w:r>
    </w:p>
    <w:p w14:paraId="2DBF0D3B" w14:textId="223F2E35" w:rsidR="007844B3" w:rsidRPr="00756E09" w:rsidRDefault="00000000">
      <w:pPr>
        <w:pStyle w:val="a3"/>
        <w:ind w:left="116" w:right="300"/>
      </w:pPr>
      <w:r w:rsidRPr="00756E09">
        <w:rPr>
          <w:b/>
        </w:rPr>
        <w:t xml:space="preserve">Место работы: </w:t>
      </w:r>
      <w:r w:rsidR="007844B3" w:rsidRPr="00756E09">
        <w:t>Федеральное государственное бюджетное образовательное учреждение высшего образования «Национальный исследовательский университет «МЭИ», кафедра высшей математики</w:t>
      </w:r>
    </w:p>
    <w:p w14:paraId="5796A44F" w14:textId="055FC177" w:rsidR="007844B3" w:rsidRPr="00756E09" w:rsidRDefault="00000000">
      <w:pPr>
        <w:pStyle w:val="a3"/>
        <w:ind w:left="116" w:right="300"/>
        <w:rPr>
          <w:spacing w:val="1"/>
        </w:rPr>
      </w:pPr>
      <w:r w:rsidRPr="00756E09">
        <w:rPr>
          <w:spacing w:val="-57"/>
        </w:rPr>
        <w:t xml:space="preserve"> </w:t>
      </w:r>
      <w:r w:rsidRPr="00756E09">
        <w:rPr>
          <w:b/>
        </w:rPr>
        <w:t>Адрес</w:t>
      </w:r>
      <w:r w:rsidRPr="00756E09">
        <w:rPr>
          <w:b/>
          <w:spacing w:val="2"/>
        </w:rPr>
        <w:t xml:space="preserve"> </w:t>
      </w:r>
      <w:r w:rsidRPr="00756E09">
        <w:rPr>
          <w:b/>
        </w:rPr>
        <w:t>места</w:t>
      </w:r>
      <w:r w:rsidRPr="00756E09">
        <w:rPr>
          <w:b/>
          <w:spacing w:val="4"/>
        </w:rPr>
        <w:t xml:space="preserve"> </w:t>
      </w:r>
      <w:r w:rsidRPr="00756E09">
        <w:rPr>
          <w:b/>
        </w:rPr>
        <w:t>работы</w:t>
      </w:r>
      <w:r w:rsidRPr="00756E09">
        <w:t xml:space="preserve">: </w:t>
      </w:r>
      <w:r w:rsidR="007844B3" w:rsidRPr="00756E09">
        <w:rPr>
          <w:spacing w:val="1"/>
        </w:rPr>
        <w:t>111250, Москва, ул. Красноказарменная, д. 17</w:t>
      </w:r>
    </w:p>
    <w:p w14:paraId="632E7BFE" w14:textId="13C4D5E5" w:rsidR="00786EB7" w:rsidRPr="00756E09" w:rsidRDefault="00000000">
      <w:pPr>
        <w:pStyle w:val="a3"/>
        <w:ind w:left="116" w:right="300"/>
      </w:pPr>
      <w:r w:rsidRPr="00756E09">
        <w:rPr>
          <w:b/>
        </w:rPr>
        <w:t>Тел.:</w:t>
      </w:r>
      <w:r w:rsidRPr="00756E09">
        <w:rPr>
          <w:b/>
          <w:spacing w:val="2"/>
        </w:rPr>
        <w:t xml:space="preserve"> </w:t>
      </w:r>
      <w:r w:rsidR="007844B3" w:rsidRPr="00756E09">
        <w:t>+7 (495) 362-78-74</w:t>
      </w:r>
    </w:p>
    <w:p w14:paraId="0957B5E3" w14:textId="7D9073F5" w:rsidR="00786EB7" w:rsidRPr="00756E09" w:rsidRDefault="00000000">
      <w:pPr>
        <w:spacing w:before="1"/>
        <w:ind w:left="116"/>
        <w:rPr>
          <w:sz w:val="24"/>
          <w:szCs w:val="24"/>
        </w:rPr>
      </w:pPr>
      <w:r w:rsidRPr="00756E09">
        <w:rPr>
          <w:b/>
          <w:sz w:val="24"/>
          <w:szCs w:val="24"/>
          <w:lang w:val="en-US"/>
        </w:rPr>
        <w:t>E</w:t>
      </w:r>
      <w:r w:rsidRPr="00756E09">
        <w:rPr>
          <w:b/>
          <w:sz w:val="24"/>
          <w:szCs w:val="24"/>
        </w:rPr>
        <w:t>-</w:t>
      </w:r>
      <w:r w:rsidRPr="00756E09">
        <w:rPr>
          <w:b/>
          <w:sz w:val="24"/>
          <w:szCs w:val="24"/>
          <w:lang w:val="en-US"/>
        </w:rPr>
        <w:t>mail</w:t>
      </w:r>
      <w:r w:rsidRPr="00756E09">
        <w:rPr>
          <w:b/>
          <w:sz w:val="24"/>
          <w:szCs w:val="24"/>
        </w:rPr>
        <w:t>.:</w:t>
      </w:r>
      <w:r w:rsidRPr="00756E09">
        <w:rPr>
          <w:b/>
          <w:spacing w:val="-1"/>
          <w:sz w:val="24"/>
          <w:szCs w:val="24"/>
        </w:rPr>
        <w:t xml:space="preserve"> </w:t>
      </w:r>
      <w:proofErr w:type="spellStart"/>
      <w:r w:rsidR="007844B3" w:rsidRPr="00756E09">
        <w:rPr>
          <w:color w:val="00007F"/>
          <w:sz w:val="24"/>
          <w:szCs w:val="24"/>
          <w:u w:val="single" w:color="00007F"/>
          <w:lang w:val="en-US"/>
        </w:rPr>
        <w:t>tuganbaev</w:t>
      </w:r>
      <w:proofErr w:type="spellEnd"/>
      <w:r w:rsidR="007844B3" w:rsidRPr="00756E09">
        <w:rPr>
          <w:color w:val="00007F"/>
          <w:sz w:val="24"/>
          <w:szCs w:val="24"/>
          <w:u w:val="single" w:color="00007F"/>
        </w:rPr>
        <w:t>@</w:t>
      </w:r>
      <w:proofErr w:type="spellStart"/>
      <w:r w:rsidR="007844B3" w:rsidRPr="00756E09">
        <w:rPr>
          <w:color w:val="00007F"/>
          <w:sz w:val="24"/>
          <w:szCs w:val="24"/>
          <w:u w:val="single" w:color="00007F"/>
          <w:lang w:val="en-US"/>
        </w:rPr>
        <w:t>mpei</w:t>
      </w:r>
      <w:proofErr w:type="spellEnd"/>
      <w:r w:rsidR="007844B3" w:rsidRPr="00756E09">
        <w:rPr>
          <w:color w:val="00007F"/>
          <w:sz w:val="24"/>
          <w:szCs w:val="24"/>
          <w:u w:val="single" w:color="00007F"/>
        </w:rPr>
        <w:t>.</w:t>
      </w:r>
      <w:proofErr w:type="spellStart"/>
      <w:r w:rsidR="007844B3" w:rsidRPr="00756E09">
        <w:rPr>
          <w:color w:val="00007F"/>
          <w:sz w:val="24"/>
          <w:szCs w:val="24"/>
          <w:u w:val="single" w:color="00007F"/>
          <w:lang w:val="en-US"/>
        </w:rPr>
        <w:t>ru</w:t>
      </w:r>
      <w:proofErr w:type="spellEnd"/>
    </w:p>
    <w:p w14:paraId="04E98D8D" w14:textId="77777777" w:rsidR="00786EB7" w:rsidRPr="00756E09" w:rsidRDefault="00000000">
      <w:pPr>
        <w:pStyle w:val="a3"/>
        <w:spacing w:before="118" w:line="242" w:lineRule="auto"/>
        <w:ind w:left="2137" w:right="1518" w:hanging="586"/>
      </w:pPr>
      <w:bookmarkStart w:id="0" w:name="_Hlk114671640"/>
      <w:r w:rsidRPr="00756E09">
        <w:t>Список основных публикаций по теме рецензируемой диссертации</w:t>
      </w:r>
      <w:r w:rsidRPr="00756E09">
        <w:rPr>
          <w:spacing w:val="-57"/>
        </w:rPr>
        <w:t xml:space="preserve"> </w:t>
      </w:r>
      <w:r w:rsidRPr="00756E09">
        <w:t>в</w:t>
      </w:r>
      <w:r w:rsidRPr="00756E09">
        <w:rPr>
          <w:spacing w:val="3"/>
        </w:rPr>
        <w:t xml:space="preserve"> </w:t>
      </w:r>
      <w:r w:rsidRPr="00756E09">
        <w:t>рецензируемых</w:t>
      </w:r>
      <w:r w:rsidRPr="00756E09">
        <w:rPr>
          <w:spacing w:val="-4"/>
        </w:rPr>
        <w:t xml:space="preserve"> </w:t>
      </w:r>
      <w:r w:rsidRPr="00756E09">
        <w:t>научных</w:t>
      </w:r>
      <w:r w:rsidRPr="00756E09">
        <w:rPr>
          <w:spacing w:val="-3"/>
        </w:rPr>
        <w:t xml:space="preserve"> </w:t>
      </w:r>
      <w:r w:rsidRPr="00756E09">
        <w:t>изданиях</w:t>
      </w:r>
      <w:r w:rsidRPr="00756E09">
        <w:rPr>
          <w:spacing w:val="-4"/>
        </w:rPr>
        <w:t xml:space="preserve"> </w:t>
      </w:r>
      <w:r w:rsidRPr="00756E09">
        <w:t>за</w:t>
      </w:r>
      <w:r w:rsidRPr="00756E09">
        <w:rPr>
          <w:spacing w:val="1"/>
        </w:rPr>
        <w:t xml:space="preserve"> </w:t>
      </w:r>
      <w:r w:rsidRPr="00756E09">
        <w:t>последние 5</w:t>
      </w:r>
      <w:r w:rsidRPr="00756E09">
        <w:rPr>
          <w:spacing w:val="2"/>
        </w:rPr>
        <w:t xml:space="preserve"> </w:t>
      </w:r>
      <w:r w:rsidRPr="00756E09">
        <w:t>лет:</w:t>
      </w:r>
    </w:p>
    <w:bookmarkEnd w:id="0"/>
    <w:p w14:paraId="0C9C3172" w14:textId="77777777" w:rsidR="00D75458" w:rsidRPr="00756E09" w:rsidRDefault="00D75458" w:rsidP="00D75458">
      <w:pPr>
        <w:pStyle w:val="a5"/>
        <w:numPr>
          <w:ilvl w:val="0"/>
          <w:numId w:val="5"/>
        </w:numPr>
        <w:adjustRightInd w:val="0"/>
        <w:ind w:left="426" w:hanging="426"/>
        <w:rPr>
          <w:color w:val="000000"/>
          <w:sz w:val="24"/>
          <w:szCs w:val="24"/>
          <w:lang w:val="en-US"/>
        </w:rPr>
      </w:pPr>
      <w:proofErr w:type="spellStart"/>
      <w:r w:rsidRPr="00756E09">
        <w:rPr>
          <w:color w:val="000000"/>
          <w:sz w:val="24"/>
          <w:szCs w:val="24"/>
          <w:lang w:val="en-US"/>
        </w:rPr>
        <w:t>Krylov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 P.A., </w:t>
      </w:r>
      <w:proofErr w:type="spellStart"/>
      <w:r w:rsidRPr="00756E09">
        <w:rPr>
          <w:color w:val="000000"/>
          <w:sz w:val="24"/>
          <w:szCs w:val="24"/>
          <w:lang w:val="en-US"/>
        </w:rPr>
        <w:t>Tuganbaev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 A.A. Formal Matrix Rings: Isomorphism Problem, Mathematics, 2023, 11(7), 1720</w:t>
      </w:r>
    </w:p>
    <w:p w14:paraId="5F21A254" w14:textId="77777777" w:rsidR="00D75458" w:rsidRPr="00756E09" w:rsidRDefault="00D75458" w:rsidP="00D75458">
      <w:pPr>
        <w:pStyle w:val="a5"/>
        <w:numPr>
          <w:ilvl w:val="0"/>
          <w:numId w:val="5"/>
        </w:numPr>
        <w:adjustRightInd w:val="0"/>
        <w:ind w:left="426" w:hanging="426"/>
        <w:rPr>
          <w:color w:val="000000"/>
          <w:sz w:val="24"/>
          <w:szCs w:val="24"/>
          <w:lang w:val="en-US"/>
        </w:rPr>
      </w:pPr>
      <w:proofErr w:type="spellStart"/>
      <w:r w:rsidRPr="00756E09">
        <w:rPr>
          <w:color w:val="000000"/>
          <w:sz w:val="24"/>
          <w:szCs w:val="24"/>
          <w:lang w:val="en-US"/>
        </w:rPr>
        <w:t>Tuganbaev</w:t>
      </w:r>
      <w:proofErr w:type="spellEnd"/>
      <w:r w:rsidRPr="00756E09">
        <w:rPr>
          <w:color w:val="000000"/>
          <w:sz w:val="24"/>
          <w:szCs w:val="24"/>
          <w:lang w:val="en-US"/>
        </w:rPr>
        <w:t>, A.A. Automorphism-liftable modules.</w:t>
      </w:r>
      <w:r w:rsidRPr="00756E09">
        <w:rPr>
          <w:rStyle w:val="articlebreadcrumbs"/>
          <w:color w:val="000000"/>
          <w:sz w:val="24"/>
          <w:szCs w:val="24"/>
          <w:lang w:val="en-US"/>
        </w:rPr>
        <w:t xml:space="preserve"> </w:t>
      </w:r>
      <w:r w:rsidRPr="00756E09">
        <w:rPr>
          <w:i/>
          <w:iCs/>
          <w:color w:val="000000"/>
          <w:sz w:val="24"/>
          <w:szCs w:val="24"/>
          <w:lang w:val="en-US"/>
        </w:rPr>
        <w:t>Journal of Algebra and its Applications</w:t>
      </w:r>
      <w:r w:rsidRPr="00756E09">
        <w:rPr>
          <w:color w:val="000000"/>
          <w:sz w:val="24"/>
          <w:szCs w:val="24"/>
          <w:shd w:val="clear" w:color="auto" w:fill="FFFFFF"/>
          <w:lang w:val="en-US"/>
        </w:rPr>
        <w:t>, </w:t>
      </w:r>
      <w:r w:rsidRPr="00756E09">
        <w:rPr>
          <w:b/>
          <w:bCs/>
          <w:color w:val="000000"/>
          <w:sz w:val="24"/>
          <w:szCs w:val="24"/>
          <w:shd w:val="clear" w:color="auto" w:fill="FFFFFF"/>
          <w:lang w:val="en-US"/>
        </w:rPr>
        <w:t>21</w:t>
      </w:r>
      <w:r w:rsidRPr="00756E09">
        <w:rPr>
          <w:color w:val="000000"/>
          <w:sz w:val="24"/>
          <w:szCs w:val="24"/>
          <w:shd w:val="clear" w:color="auto" w:fill="FFFFFF"/>
          <w:lang w:val="en-US"/>
        </w:rPr>
        <w:t>:6 (2022), 2250106, 11 pp.</w:t>
      </w:r>
    </w:p>
    <w:p w14:paraId="285D4809" w14:textId="77777777" w:rsidR="00D75458" w:rsidRPr="00756E09" w:rsidRDefault="00D75458" w:rsidP="00D75458">
      <w:pPr>
        <w:pStyle w:val="a5"/>
        <w:numPr>
          <w:ilvl w:val="0"/>
          <w:numId w:val="5"/>
        </w:numPr>
        <w:adjustRightInd w:val="0"/>
        <w:ind w:left="426" w:hanging="426"/>
        <w:rPr>
          <w:sz w:val="24"/>
          <w:szCs w:val="24"/>
          <w:lang w:val="en-US"/>
        </w:rPr>
      </w:pPr>
      <w:proofErr w:type="spellStart"/>
      <w:r w:rsidRPr="00756E09">
        <w:rPr>
          <w:color w:val="000000"/>
          <w:sz w:val="24"/>
          <w:szCs w:val="24"/>
          <w:lang w:val="en-US"/>
        </w:rPr>
        <w:t>Kompantseva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, E.I., </w:t>
      </w:r>
      <w:proofErr w:type="spellStart"/>
      <w:r w:rsidRPr="00756E09">
        <w:rPr>
          <w:color w:val="000000"/>
          <w:sz w:val="24"/>
          <w:szCs w:val="24"/>
          <w:lang w:val="en-US"/>
        </w:rPr>
        <w:t>Tuganbaev</w:t>
      </w:r>
      <w:proofErr w:type="spellEnd"/>
      <w:r w:rsidRPr="00756E09">
        <w:rPr>
          <w:color w:val="000000"/>
          <w:sz w:val="24"/>
          <w:szCs w:val="24"/>
          <w:lang w:val="en-US"/>
        </w:rPr>
        <w:t>, A.A. Rings on Abelian torsion-free groups of finite rank.</w:t>
      </w:r>
      <w:r w:rsidRPr="00756E09">
        <w:rPr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56E09">
        <w:rPr>
          <w:i/>
          <w:sz w:val="24"/>
          <w:szCs w:val="24"/>
          <w:lang w:val="en-US"/>
        </w:rPr>
        <w:t>Beitrage</w:t>
      </w:r>
      <w:proofErr w:type="spellEnd"/>
      <w:r w:rsidRPr="00756E09">
        <w:rPr>
          <w:i/>
          <w:sz w:val="24"/>
          <w:szCs w:val="24"/>
          <w:lang w:val="en-US"/>
        </w:rPr>
        <w:t xml:space="preserve"> </w:t>
      </w:r>
      <w:proofErr w:type="spellStart"/>
      <w:r w:rsidRPr="00756E09">
        <w:rPr>
          <w:i/>
          <w:sz w:val="24"/>
          <w:szCs w:val="24"/>
          <w:lang w:val="en-US"/>
        </w:rPr>
        <w:t>zur</w:t>
      </w:r>
      <w:proofErr w:type="spellEnd"/>
      <w:r w:rsidRPr="00756E09">
        <w:rPr>
          <w:i/>
          <w:sz w:val="24"/>
          <w:szCs w:val="24"/>
          <w:lang w:val="en-US"/>
        </w:rPr>
        <w:t xml:space="preserve"> Algebra und </w:t>
      </w:r>
      <w:proofErr w:type="spellStart"/>
      <w:r w:rsidRPr="00756E09">
        <w:rPr>
          <w:i/>
          <w:sz w:val="24"/>
          <w:szCs w:val="24"/>
          <w:lang w:val="en-US"/>
        </w:rPr>
        <w:t>Geometrie</w:t>
      </w:r>
      <w:proofErr w:type="spellEnd"/>
      <w:r w:rsidRPr="00756E09">
        <w:rPr>
          <w:color w:val="000000"/>
          <w:sz w:val="24"/>
          <w:szCs w:val="24"/>
          <w:lang w:val="en-US"/>
        </w:rPr>
        <w:t>, </w:t>
      </w:r>
      <w:r w:rsidRPr="00756E09">
        <w:rPr>
          <w:b/>
          <w:bCs/>
          <w:sz w:val="24"/>
          <w:szCs w:val="24"/>
          <w:lang w:val="en-US"/>
        </w:rPr>
        <w:t>63</w:t>
      </w:r>
      <w:r w:rsidRPr="00756E09">
        <w:rPr>
          <w:sz w:val="24"/>
          <w:szCs w:val="24"/>
          <w:lang w:val="en-US"/>
        </w:rPr>
        <w:t xml:space="preserve"> (</w:t>
      </w:r>
      <w:r w:rsidRPr="00756E09">
        <w:rPr>
          <w:color w:val="000000"/>
          <w:sz w:val="24"/>
          <w:szCs w:val="24"/>
          <w:lang w:val="en-US"/>
        </w:rPr>
        <w:t>2022</w:t>
      </w:r>
      <w:r w:rsidRPr="00756E09">
        <w:rPr>
          <w:sz w:val="24"/>
          <w:szCs w:val="24"/>
          <w:lang w:val="en-US"/>
        </w:rPr>
        <w:t>), 267–285.</w:t>
      </w:r>
    </w:p>
    <w:p w14:paraId="1DA13ABE" w14:textId="77777777" w:rsidR="00D75458" w:rsidRPr="00756E09" w:rsidRDefault="00D75458" w:rsidP="00D75458">
      <w:pPr>
        <w:pStyle w:val="a5"/>
        <w:numPr>
          <w:ilvl w:val="0"/>
          <w:numId w:val="5"/>
        </w:numPr>
        <w:adjustRightInd w:val="0"/>
        <w:ind w:left="426" w:hanging="426"/>
        <w:rPr>
          <w:b/>
          <w:bCs/>
          <w:sz w:val="24"/>
          <w:szCs w:val="24"/>
          <w:lang w:val="en-US"/>
        </w:rPr>
      </w:pPr>
      <w:proofErr w:type="spellStart"/>
      <w:r w:rsidRPr="00756E09">
        <w:rPr>
          <w:color w:val="000000"/>
          <w:sz w:val="24"/>
          <w:szCs w:val="24"/>
          <w:shd w:val="clear" w:color="auto" w:fill="FFFFFF"/>
          <w:lang w:val="en-US"/>
        </w:rPr>
        <w:t>Lyubimtsev</w:t>
      </w:r>
      <w:proofErr w:type="spellEnd"/>
      <w:r w:rsidRPr="00756E09">
        <w:rPr>
          <w:color w:val="000000"/>
          <w:sz w:val="24"/>
          <w:szCs w:val="24"/>
          <w:shd w:val="clear" w:color="auto" w:fill="FFFFFF"/>
          <w:lang w:val="en-US"/>
        </w:rPr>
        <w:t xml:space="preserve">, O.V., </w:t>
      </w:r>
      <w:proofErr w:type="spellStart"/>
      <w:r w:rsidRPr="00756E09">
        <w:rPr>
          <w:color w:val="000000"/>
          <w:sz w:val="24"/>
          <w:szCs w:val="24"/>
          <w:shd w:val="clear" w:color="auto" w:fill="FFFFFF"/>
          <w:lang w:val="en-US"/>
        </w:rPr>
        <w:t>Tuganbaev</w:t>
      </w:r>
      <w:proofErr w:type="spellEnd"/>
      <w:r w:rsidRPr="00756E09">
        <w:rPr>
          <w:color w:val="000000"/>
          <w:sz w:val="24"/>
          <w:szCs w:val="24"/>
          <w:shd w:val="clear" w:color="auto" w:fill="FFFFFF"/>
          <w:lang w:val="en-US"/>
        </w:rPr>
        <w:t>, A.A. Centrally Essential Semirings. </w:t>
      </w:r>
      <w:proofErr w:type="spellStart"/>
      <w:r w:rsidRPr="00756E09">
        <w:rPr>
          <w:i/>
          <w:iCs/>
          <w:color w:val="000000"/>
          <w:sz w:val="24"/>
          <w:szCs w:val="24"/>
          <w:shd w:val="clear" w:color="auto" w:fill="FFFFFF"/>
          <w:lang w:val="en-US"/>
        </w:rPr>
        <w:t>Lobachevskii</w:t>
      </w:r>
      <w:proofErr w:type="spellEnd"/>
      <w:r w:rsidRPr="00756E09">
        <w:rPr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Journal of Mathematics</w:t>
      </w:r>
      <w:r w:rsidRPr="00756E09">
        <w:rPr>
          <w:color w:val="000000"/>
          <w:sz w:val="24"/>
          <w:szCs w:val="24"/>
          <w:shd w:val="clear" w:color="auto" w:fill="FFFFFF"/>
          <w:lang w:val="en-US"/>
        </w:rPr>
        <w:t>, </w:t>
      </w:r>
      <w:r w:rsidRPr="00756E09">
        <w:rPr>
          <w:b/>
          <w:bCs/>
          <w:color w:val="000000"/>
          <w:sz w:val="24"/>
          <w:szCs w:val="24"/>
          <w:shd w:val="clear" w:color="auto" w:fill="FFFFFF"/>
          <w:lang w:val="en-US"/>
        </w:rPr>
        <w:t>43</w:t>
      </w:r>
      <w:r w:rsidRPr="00756E09">
        <w:rPr>
          <w:color w:val="000000"/>
          <w:sz w:val="24"/>
          <w:szCs w:val="24"/>
          <w:shd w:val="clear" w:color="auto" w:fill="FFFFFF"/>
          <w:lang w:val="en-US"/>
        </w:rPr>
        <w:t>:3 (2022), </w:t>
      </w:r>
      <w:r w:rsidRPr="00756E09">
        <w:rPr>
          <w:sz w:val="24"/>
          <w:szCs w:val="24"/>
          <w:lang w:val="en-US"/>
        </w:rPr>
        <w:t>653–658.</w:t>
      </w:r>
    </w:p>
    <w:p w14:paraId="4D574AB6" w14:textId="77777777" w:rsidR="00D75458" w:rsidRPr="00756E09" w:rsidRDefault="00D75458" w:rsidP="00D75458">
      <w:pPr>
        <w:pStyle w:val="a5"/>
        <w:numPr>
          <w:ilvl w:val="0"/>
          <w:numId w:val="5"/>
        </w:numPr>
        <w:adjustRightInd w:val="0"/>
        <w:ind w:left="426" w:hanging="426"/>
        <w:rPr>
          <w:color w:val="000000"/>
          <w:sz w:val="24"/>
          <w:szCs w:val="24"/>
          <w:lang w:val="en-US"/>
        </w:rPr>
      </w:pPr>
      <w:proofErr w:type="spellStart"/>
      <w:r w:rsidRPr="00756E09">
        <w:rPr>
          <w:color w:val="000000"/>
          <w:sz w:val="24"/>
          <w:szCs w:val="24"/>
          <w:lang w:val="en-US"/>
        </w:rPr>
        <w:t>Krylov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 P.A., </w:t>
      </w:r>
      <w:proofErr w:type="spellStart"/>
      <w:r w:rsidRPr="00756E09">
        <w:rPr>
          <w:color w:val="000000"/>
          <w:sz w:val="24"/>
          <w:szCs w:val="24"/>
          <w:lang w:val="en-US"/>
        </w:rPr>
        <w:t>Tuganbaev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 A.A. Automorphism groups of formal matrix rings. Journal of </w:t>
      </w:r>
      <w:proofErr w:type="spellStart"/>
      <w:r w:rsidRPr="00756E09">
        <w:rPr>
          <w:color w:val="000000"/>
          <w:sz w:val="24"/>
          <w:szCs w:val="24"/>
          <w:lang w:val="en-US"/>
        </w:rPr>
        <w:t>Mathemat</w:t>
      </w:r>
      <w:proofErr w:type="spellEnd"/>
      <w:r w:rsidRPr="00756E09">
        <w:rPr>
          <w:color w:val="000000"/>
          <w:sz w:val="24"/>
          <w:szCs w:val="24"/>
        </w:rPr>
        <w:t>-</w:t>
      </w:r>
      <w:proofErr w:type="spellStart"/>
      <w:r w:rsidRPr="00756E09">
        <w:rPr>
          <w:color w:val="000000"/>
          <w:sz w:val="24"/>
          <w:szCs w:val="24"/>
          <w:lang w:val="en-US"/>
        </w:rPr>
        <w:t>cal</w:t>
      </w:r>
      <w:proofErr w:type="spellEnd"/>
      <w:r w:rsidRPr="00756E09">
        <w:rPr>
          <w:color w:val="000000"/>
          <w:sz w:val="24"/>
          <w:szCs w:val="24"/>
          <w:lang w:val="en-US"/>
        </w:rPr>
        <w:t xml:space="preserve"> Sciences, </w:t>
      </w:r>
      <w:r w:rsidRPr="00756E09">
        <w:rPr>
          <w:b/>
          <w:bCs/>
          <w:color w:val="000000"/>
          <w:sz w:val="24"/>
          <w:szCs w:val="24"/>
          <w:lang w:val="en-US"/>
        </w:rPr>
        <w:t>258</w:t>
      </w:r>
      <w:r w:rsidRPr="00756E09">
        <w:rPr>
          <w:color w:val="000000"/>
          <w:sz w:val="24"/>
          <w:szCs w:val="24"/>
          <w:lang w:val="en-US"/>
        </w:rPr>
        <w:t>:2 (2021), 222-249</w:t>
      </w:r>
    </w:p>
    <w:p w14:paraId="28DA1118" w14:textId="77777777" w:rsidR="00D75458" w:rsidRPr="00756E09" w:rsidRDefault="00D75458" w:rsidP="00D75458">
      <w:pPr>
        <w:pStyle w:val="a3"/>
        <w:numPr>
          <w:ilvl w:val="0"/>
          <w:numId w:val="5"/>
        </w:numPr>
        <w:ind w:left="426" w:hanging="426"/>
        <w:rPr>
          <w:lang w:val="en-US"/>
        </w:rPr>
      </w:pPr>
      <w:r w:rsidRPr="00756E09">
        <w:rPr>
          <w:lang w:val="en-US"/>
        </w:rPr>
        <w:t xml:space="preserve">Markov, V.T.,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Uniserial Artinian centrally essential rings. </w:t>
      </w:r>
      <w:proofErr w:type="spellStart"/>
      <w:r w:rsidRPr="00756E09">
        <w:rPr>
          <w:i/>
          <w:lang w:val="en-US"/>
        </w:rPr>
        <w:t>Beitrage</w:t>
      </w:r>
      <w:proofErr w:type="spellEnd"/>
      <w:r w:rsidRPr="00756E09">
        <w:rPr>
          <w:i/>
          <w:lang w:val="en-US"/>
        </w:rPr>
        <w:t xml:space="preserve"> </w:t>
      </w:r>
      <w:proofErr w:type="spellStart"/>
      <w:r w:rsidRPr="00756E09">
        <w:rPr>
          <w:i/>
          <w:lang w:val="en-US"/>
        </w:rPr>
        <w:t>zur</w:t>
      </w:r>
      <w:proofErr w:type="spellEnd"/>
      <w:r w:rsidRPr="00756E09">
        <w:rPr>
          <w:i/>
          <w:lang w:val="en-US"/>
        </w:rPr>
        <w:t xml:space="preserve"> Algebra und </w:t>
      </w:r>
      <w:proofErr w:type="spellStart"/>
      <w:r w:rsidRPr="00756E09">
        <w:rPr>
          <w:i/>
          <w:lang w:val="en-US"/>
        </w:rPr>
        <w:t>Geometrie</w:t>
      </w:r>
      <w:proofErr w:type="spellEnd"/>
      <w:r w:rsidRPr="00756E09">
        <w:rPr>
          <w:i/>
          <w:lang w:val="en-US"/>
        </w:rPr>
        <w:t>,</w:t>
      </w:r>
      <w:r w:rsidRPr="00756E09">
        <w:rPr>
          <w:lang w:val="en-US"/>
        </w:rPr>
        <w:t xml:space="preserve"> </w:t>
      </w:r>
      <w:r w:rsidRPr="00756E09">
        <w:rPr>
          <w:b/>
          <w:lang w:val="en-US"/>
        </w:rPr>
        <w:t>61</w:t>
      </w:r>
      <w:r w:rsidRPr="00756E09">
        <w:rPr>
          <w:lang w:val="en-US"/>
        </w:rPr>
        <w:t>:1 (2020),</w:t>
      </w:r>
      <w:r w:rsidRPr="00756E09">
        <w:rPr>
          <w:b/>
          <w:lang w:val="en-US"/>
        </w:rPr>
        <w:t xml:space="preserve"> </w:t>
      </w:r>
      <w:r w:rsidRPr="00756E09">
        <w:rPr>
          <w:lang w:val="en-US"/>
        </w:rPr>
        <w:t>23–33.</w:t>
      </w:r>
    </w:p>
    <w:p w14:paraId="50CE8B8D" w14:textId="77777777" w:rsidR="00D75458" w:rsidRPr="00756E09" w:rsidRDefault="00D75458" w:rsidP="00D75458">
      <w:pPr>
        <w:pStyle w:val="a3"/>
        <w:numPr>
          <w:ilvl w:val="0"/>
          <w:numId w:val="5"/>
        </w:numPr>
        <w:ind w:left="426" w:hanging="426"/>
        <w:rPr>
          <w:lang w:val="en-US"/>
        </w:rPr>
      </w:pPr>
      <w:r w:rsidRPr="00756E09">
        <w:rPr>
          <w:lang w:val="en-US"/>
        </w:rPr>
        <w:t xml:space="preserve">Markov, V.T.,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Uniserial Noetherian centrally essential rings. </w:t>
      </w:r>
      <w:r w:rsidRPr="00756E09">
        <w:rPr>
          <w:i/>
          <w:iCs/>
          <w:lang w:val="en-US"/>
        </w:rPr>
        <w:t>Communications in Algebra</w:t>
      </w:r>
      <w:r w:rsidRPr="00756E09">
        <w:rPr>
          <w:lang w:val="en-US"/>
        </w:rPr>
        <w:t xml:space="preserve">, </w:t>
      </w:r>
      <w:r w:rsidRPr="00756E09">
        <w:rPr>
          <w:b/>
          <w:bCs/>
          <w:lang w:val="en-US"/>
        </w:rPr>
        <w:t>48</w:t>
      </w:r>
      <w:r w:rsidRPr="00756E09">
        <w:rPr>
          <w:lang w:val="en-US"/>
        </w:rPr>
        <w:t>:1 (2020), 149–153.</w:t>
      </w:r>
    </w:p>
    <w:p w14:paraId="1ECC8527" w14:textId="77777777" w:rsidR="00D75458" w:rsidRPr="00756E09" w:rsidRDefault="00D75458" w:rsidP="00D75458">
      <w:pPr>
        <w:pStyle w:val="a3"/>
        <w:numPr>
          <w:ilvl w:val="0"/>
          <w:numId w:val="5"/>
        </w:numPr>
        <w:ind w:left="426" w:hanging="426"/>
        <w:rPr>
          <w:lang w:val="en-US"/>
        </w:rPr>
      </w:pPr>
      <w:r w:rsidRPr="00756E09">
        <w:rPr>
          <w:lang w:val="en-US"/>
        </w:rPr>
        <w:t xml:space="preserve">Markov, V.T.,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Constructions of centrally essential rings. </w:t>
      </w:r>
      <w:r w:rsidRPr="00756E09">
        <w:rPr>
          <w:i/>
          <w:iCs/>
          <w:lang w:val="en-US"/>
        </w:rPr>
        <w:t>Communications in Algebra</w:t>
      </w:r>
      <w:r w:rsidRPr="00756E09">
        <w:rPr>
          <w:lang w:val="en-US"/>
        </w:rPr>
        <w:t xml:space="preserve">, </w:t>
      </w:r>
      <w:r w:rsidRPr="00756E09">
        <w:rPr>
          <w:b/>
          <w:bCs/>
          <w:lang w:val="en-US"/>
        </w:rPr>
        <w:t>48</w:t>
      </w:r>
      <w:r w:rsidRPr="00756E09">
        <w:rPr>
          <w:lang w:val="en-US"/>
        </w:rPr>
        <w:t>:1 (2020), 198–203.</w:t>
      </w:r>
    </w:p>
    <w:p w14:paraId="271CF659" w14:textId="77777777" w:rsidR="00D75458" w:rsidRPr="00756E09" w:rsidRDefault="00D75458" w:rsidP="00D75458">
      <w:pPr>
        <w:pStyle w:val="a3"/>
        <w:numPr>
          <w:ilvl w:val="0"/>
          <w:numId w:val="5"/>
        </w:numPr>
        <w:ind w:left="426" w:hanging="426"/>
        <w:rPr>
          <w:lang w:val="en-US"/>
        </w:rPr>
      </w:pPr>
      <w:proofErr w:type="spellStart"/>
      <w:r w:rsidRPr="00756E09">
        <w:rPr>
          <w:lang w:val="en-US"/>
        </w:rPr>
        <w:t>Lyubimtsev</w:t>
      </w:r>
      <w:proofErr w:type="spellEnd"/>
      <w:r w:rsidRPr="00756E09">
        <w:rPr>
          <w:lang w:val="en-US"/>
        </w:rPr>
        <w:t xml:space="preserve">, O.V.,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Centrally essential endomorphism rings of abelian groups. </w:t>
      </w:r>
      <w:r w:rsidRPr="00756E09">
        <w:rPr>
          <w:i/>
          <w:iCs/>
          <w:lang w:val="en-US"/>
        </w:rPr>
        <w:t>Communications in Algebra</w:t>
      </w:r>
      <w:r w:rsidRPr="00756E09">
        <w:rPr>
          <w:lang w:val="en-US"/>
        </w:rPr>
        <w:t xml:space="preserve">, </w:t>
      </w:r>
      <w:r w:rsidRPr="00756E09">
        <w:rPr>
          <w:b/>
          <w:bCs/>
          <w:lang w:val="en-US"/>
        </w:rPr>
        <w:t>48</w:t>
      </w:r>
      <w:r w:rsidRPr="00756E09">
        <w:rPr>
          <w:lang w:val="en-US"/>
        </w:rPr>
        <w:t>:3 (2020), 1249–1256.</w:t>
      </w:r>
    </w:p>
    <w:p w14:paraId="1D236B42" w14:textId="77777777" w:rsidR="00D75458" w:rsidRPr="00756E09" w:rsidRDefault="00D75458" w:rsidP="00D75458">
      <w:pPr>
        <w:pStyle w:val="a3"/>
        <w:numPr>
          <w:ilvl w:val="0"/>
          <w:numId w:val="5"/>
        </w:numPr>
        <w:ind w:left="426" w:hanging="426"/>
        <w:rPr>
          <w:lang w:val="en-US"/>
        </w:rPr>
      </w:pPr>
      <w:r w:rsidRPr="00756E09">
        <w:rPr>
          <w:lang w:val="en-US"/>
        </w:rPr>
        <w:t xml:space="preserve">Markov, V.T.,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Rings with polynomial identity and centrally essential rings. </w:t>
      </w:r>
      <w:proofErr w:type="spellStart"/>
      <w:r w:rsidRPr="00756E09">
        <w:rPr>
          <w:i/>
          <w:lang w:val="en-US"/>
        </w:rPr>
        <w:t>Beitrage</w:t>
      </w:r>
      <w:proofErr w:type="spellEnd"/>
      <w:r w:rsidRPr="00756E09">
        <w:rPr>
          <w:i/>
          <w:lang w:val="en-US"/>
        </w:rPr>
        <w:t xml:space="preserve"> </w:t>
      </w:r>
      <w:proofErr w:type="spellStart"/>
      <w:r w:rsidRPr="00756E09">
        <w:rPr>
          <w:i/>
          <w:lang w:val="en-US"/>
        </w:rPr>
        <w:t>zur</w:t>
      </w:r>
      <w:proofErr w:type="spellEnd"/>
      <w:r w:rsidRPr="00756E09">
        <w:rPr>
          <w:i/>
          <w:lang w:val="en-US"/>
        </w:rPr>
        <w:t xml:space="preserve"> Algebra und </w:t>
      </w:r>
      <w:proofErr w:type="spellStart"/>
      <w:r w:rsidRPr="00756E09">
        <w:rPr>
          <w:i/>
          <w:lang w:val="en-US"/>
        </w:rPr>
        <w:t>Geometrie</w:t>
      </w:r>
      <w:proofErr w:type="spellEnd"/>
      <w:r w:rsidRPr="00756E09">
        <w:rPr>
          <w:i/>
          <w:lang w:val="en-US"/>
        </w:rPr>
        <w:t xml:space="preserve">, </w:t>
      </w:r>
      <w:r w:rsidRPr="00756E09">
        <w:rPr>
          <w:b/>
          <w:bCs/>
          <w:lang w:val="en-US"/>
        </w:rPr>
        <w:t>60</w:t>
      </w:r>
      <w:r w:rsidRPr="00756E09">
        <w:rPr>
          <w:lang w:val="en-US"/>
        </w:rPr>
        <w:t>:4 (2019), 657–661.</w:t>
      </w:r>
    </w:p>
    <w:p w14:paraId="19A1101B" w14:textId="672EF001" w:rsidR="007844B3" w:rsidRPr="00756E09" w:rsidRDefault="00D75458" w:rsidP="00756E09">
      <w:pPr>
        <w:pStyle w:val="a3"/>
        <w:numPr>
          <w:ilvl w:val="0"/>
          <w:numId w:val="5"/>
        </w:numPr>
        <w:spacing w:after="240"/>
        <w:ind w:left="426" w:hanging="426"/>
        <w:rPr>
          <w:lang w:val="en-US"/>
        </w:rPr>
      </w:pPr>
      <w:r w:rsidRPr="00756E09">
        <w:rPr>
          <w:lang w:val="en-US"/>
        </w:rPr>
        <w:t xml:space="preserve">Markov, V.T., </w:t>
      </w:r>
      <w:proofErr w:type="spellStart"/>
      <w:r w:rsidRPr="00756E09">
        <w:rPr>
          <w:lang w:val="en-US"/>
        </w:rPr>
        <w:t>Tuganbaev</w:t>
      </w:r>
      <w:proofErr w:type="spellEnd"/>
      <w:r w:rsidRPr="00756E09">
        <w:rPr>
          <w:lang w:val="en-US"/>
        </w:rPr>
        <w:t xml:space="preserve">, A.A. Rings essential over their centers. </w:t>
      </w:r>
      <w:r w:rsidRPr="00756E09">
        <w:rPr>
          <w:i/>
          <w:iCs/>
          <w:lang w:val="en-US"/>
        </w:rPr>
        <w:t>Communications in Algebra</w:t>
      </w:r>
      <w:r w:rsidRPr="00756E09">
        <w:rPr>
          <w:lang w:val="en-US"/>
        </w:rPr>
        <w:t xml:space="preserve">, </w:t>
      </w:r>
      <w:r w:rsidRPr="00756E09">
        <w:rPr>
          <w:b/>
          <w:bCs/>
          <w:lang w:val="en-US"/>
        </w:rPr>
        <w:t>47</w:t>
      </w:r>
      <w:r w:rsidRPr="00756E09">
        <w:rPr>
          <w:lang w:val="en-US"/>
        </w:rPr>
        <w:t>:4 (2019), 1642–1649.</w:t>
      </w:r>
      <w:bookmarkStart w:id="1" w:name="publication-title"/>
      <w:bookmarkEnd w:id="1"/>
    </w:p>
    <w:p w14:paraId="029EDF75" w14:textId="01ED5328" w:rsidR="00786EB7" w:rsidRPr="00756E09" w:rsidRDefault="00756E09" w:rsidP="00756E09">
      <w:pPr>
        <w:ind w:firstLine="116"/>
        <w:rPr>
          <w:sz w:val="24"/>
          <w:szCs w:val="24"/>
        </w:rPr>
      </w:pPr>
      <w:r w:rsidRPr="00756E09">
        <w:br w:type="page"/>
      </w:r>
      <w:r w:rsidR="00000000" w:rsidRPr="00756E09">
        <w:rPr>
          <w:b/>
          <w:sz w:val="24"/>
          <w:szCs w:val="24"/>
        </w:rPr>
        <w:lastRenderedPageBreak/>
        <w:t>Ф.И.О.:</w:t>
      </w:r>
      <w:r w:rsidR="00000000" w:rsidRPr="00756E09">
        <w:rPr>
          <w:b/>
          <w:spacing w:val="-7"/>
          <w:sz w:val="24"/>
          <w:szCs w:val="24"/>
        </w:rPr>
        <w:t xml:space="preserve"> </w:t>
      </w:r>
      <w:r w:rsidR="00D75458" w:rsidRPr="00756E09">
        <w:rPr>
          <w:sz w:val="24"/>
          <w:szCs w:val="24"/>
        </w:rPr>
        <w:t>Монастырева Анна Сергеевна</w:t>
      </w:r>
    </w:p>
    <w:p w14:paraId="23EF3A43" w14:textId="77777777" w:rsidR="00786EB7" w:rsidRPr="00756E09" w:rsidRDefault="00000000">
      <w:pPr>
        <w:spacing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Ученая</w:t>
      </w:r>
      <w:r w:rsidRPr="00756E09">
        <w:rPr>
          <w:b/>
          <w:spacing w:val="-4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степень:</w:t>
      </w:r>
      <w:r w:rsidRPr="00756E09">
        <w:rPr>
          <w:b/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кандидат</w:t>
      </w:r>
      <w:r w:rsidRPr="00756E09">
        <w:rPr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физико-математических</w:t>
      </w:r>
      <w:r w:rsidRPr="00756E09">
        <w:rPr>
          <w:spacing w:val="-7"/>
          <w:sz w:val="24"/>
          <w:szCs w:val="24"/>
        </w:rPr>
        <w:t xml:space="preserve"> </w:t>
      </w:r>
      <w:r w:rsidRPr="00756E09">
        <w:rPr>
          <w:sz w:val="24"/>
          <w:szCs w:val="24"/>
        </w:rPr>
        <w:t>наук</w:t>
      </w:r>
    </w:p>
    <w:p w14:paraId="2B9ADD02" w14:textId="62FD0435" w:rsidR="00786EB7" w:rsidRPr="00756E09" w:rsidRDefault="00000000">
      <w:pPr>
        <w:spacing w:before="7" w:line="272" w:lineRule="exact"/>
        <w:ind w:left="116"/>
        <w:rPr>
          <w:b/>
          <w:sz w:val="24"/>
          <w:szCs w:val="24"/>
        </w:rPr>
      </w:pPr>
      <w:r w:rsidRPr="00756E09">
        <w:rPr>
          <w:b/>
          <w:sz w:val="24"/>
          <w:szCs w:val="24"/>
        </w:rPr>
        <w:t>Ученое</w:t>
      </w:r>
      <w:r w:rsidRPr="00756E09">
        <w:rPr>
          <w:b/>
          <w:spacing w:val="-1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звание:</w:t>
      </w:r>
      <w:r w:rsidRPr="00756E09">
        <w:rPr>
          <w:b/>
          <w:spacing w:val="-2"/>
          <w:sz w:val="24"/>
          <w:szCs w:val="24"/>
        </w:rPr>
        <w:t xml:space="preserve"> </w:t>
      </w:r>
      <w:r w:rsidR="00D75458" w:rsidRPr="00756E09">
        <w:rPr>
          <w:bCs/>
          <w:spacing w:val="-2"/>
          <w:sz w:val="24"/>
          <w:szCs w:val="24"/>
        </w:rPr>
        <w:t>доцент</w:t>
      </w:r>
    </w:p>
    <w:p w14:paraId="6F1D56D6" w14:textId="77777777" w:rsidR="00786EB7" w:rsidRPr="00756E09" w:rsidRDefault="00000000">
      <w:pPr>
        <w:spacing w:line="272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Научная</w:t>
      </w:r>
      <w:r w:rsidRPr="00756E09">
        <w:rPr>
          <w:b/>
          <w:spacing w:val="-2"/>
          <w:sz w:val="24"/>
          <w:szCs w:val="24"/>
        </w:rPr>
        <w:t xml:space="preserve"> </w:t>
      </w:r>
      <w:r w:rsidRPr="00756E09">
        <w:rPr>
          <w:b/>
          <w:sz w:val="24"/>
          <w:szCs w:val="24"/>
        </w:rPr>
        <w:t>специальность:</w:t>
      </w:r>
      <w:r w:rsidRPr="00756E09">
        <w:rPr>
          <w:b/>
          <w:spacing w:val="-1"/>
          <w:sz w:val="24"/>
          <w:szCs w:val="24"/>
        </w:rPr>
        <w:t xml:space="preserve"> </w:t>
      </w:r>
      <w:r w:rsidRPr="00756E09">
        <w:rPr>
          <w:sz w:val="24"/>
          <w:szCs w:val="24"/>
        </w:rPr>
        <w:t>01.01.06</w:t>
      </w:r>
      <w:r w:rsidRPr="00756E09">
        <w:rPr>
          <w:spacing w:val="-6"/>
          <w:sz w:val="24"/>
          <w:szCs w:val="24"/>
        </w:rPr>
        <w:t xml:space="preserve"> </w:t>
      </w:r>
      <w:r w:rsidRPr="00756E09">
        <w:rPr>
          <w:sz w:val="24"/>
          <w:szCs w:val="24"/>
        </w:rPr>
        <w:t>—</w:t>
      </w:r>
      <w:r w:rsidRPr="00756E09">
        <w:rPr>
          <w:spacing w:val="-1"/>
          <w:sz w:val="24"/>
          <w:szCs w:val="24"/>
        </w:rPr>
        <w:t xml:space="preserve"> </w:t>
      </w:r>
      <w:r w:rsidRPr="00756E09">
        <w:rPr>
          <w:sz w:val="24"/>
          <w:szCs w:val="24"/>
        </w:rPr>
        <w:t>«Математическая</w:t>
      </w:r>
      <w:r w:rsidRPr="00756E09">
        <w:rPr>
          <w:spacing w:val="-2"/>
          <w:sz w:val="24"/>
          <w:szCs w:val="24"/>
        </w:rPr>
        <w:t xml:space="preserve"> </w:t>
      </w:r>
      <w:r w:rsidRPr="00756E09">
        <w:rPr>
          <w:sz w:val="24"/>
          <w:szCs w:val="24"/>
        </w:rPr>
        <w:t>логика,</w:t>
      </w:r>
      <w:r w:rsidRPr="00756E09">
        <w:rPr>
          <w:spacing w:val="1"/>
          <w:sz w:val="24"/>
          <w:szCs w:val="24"/>
        </w:rPr>
        <w:t xml:space="preserve"> </w:t>
      </w:r>
      <w:r w:rsidRPr="00756E09">
        <w:rPr>
          <w:sz w:val="24"/>
          <w:szCs w:val="24"/>
        </w:rPr>
        <w:t>алгебра</w:t>
      </w:r>
      <w:r w:rsidRPr="00756E09">
        <w:rPr>
          <w:spacing w:val="-3"/>
          <w:sz w:val="24"/>
          <w:szCs w:val="24"/>
        </w:rPr>
        <w:t xml:space="preserve"> </w:t>
      </w:r>
      <w:r w:rsidRPr="00756E09">
        <w:rPr>
          <w:sz w:val="24"/>
          <w:szCs w:val="24"/>
        </w:rPr>
        <w:t>и теория</w:t>
      </w:r>
      <w:r w:rsidRPr="00756E09">
        <w:rPr>
          <w:spacing w:val="-6"/>
          <w:sz w:val="24"/>
          <w:szCs w:val="24"/>
        </w:rPr>
        <w:t xml:space="preserve"> </w:t>
      </w:r>
      <w:r w:rsidRPr="00756E09">
        <w:rPr>
          <w:sz w:val="24"/>
          <w:szCs w:val="24"/>
        </w:rPr>
        <w:t>чисел»</w:t>
      </w:r>
    </w:p>
    <w:p w14:paraId="53994A06" w14:textId="49A3ACDD" w:rsidR="00786EB7" w:rsidRPr="00756E09" w:rsidRDefault="00000000">
      <w:pPr>
        <w:spacing w:before="2" w:line="275" w:lineRule="exact"/>
        <w:ind w:left="116"/>
        <w:rPr>
          <w:sz w:val="24"/>
          <w:szCs w:val="24"/>
        </w:rPr>
      </w:pPr>
      <w:r w:rsidRPr="00756E09">
        <w:rPr>
          <w:b/>
          <w:sz w:val="24"/>
          <w:szCs w:val="24"/>
        </w:rPr>
        <w:t>Должность:</w:t>
      </w:r>
      <w:r w:rsidRPr="00756E09">
        <w:rPr>
          <w:b/>
          <w:spacing w:val="-1"/>
          <w:sz w:val="24"/>
          <w:szCs w:val="24"/>
        </w:rPr>
        <w:t xml:space="preserve"> </w:t>
      </w:r>
      <w:r w:rsidR="00D75458" w:rsidRPr="00756E09">
        <w:rPr>
          <w:sz w:val="24"/>
          <w:szCs w:val="24"/>
        </w:rPr>
        <w:t>доцент</w:t>
      </w:r>
    </w:p>
    <w:p w14:paraId="3AB9B2CE" w14:textId="25B2D7B7" w:rsidR="00786EB7" w:rsidRPr="00756E09" w:rsidRDefault="00000000" w:rsidP="00112E27">
      <w:pPr>
        <w:pStyle w:val="a3"/>
        <w:ind w:left="116" w:right="77"/>
      </w:pPr>
      <w:r w:rsidRPr="00756E09">
        <w:rPr>
          <w:b/>
        </w:rPr>
        <w:t xml:space="preserve">Место работы: </w:t>
      </w:r>
      <w:r w:rsidR="00D75458" w:rsidRPr="00756E09">
        <w:t>Федеральное государственное бюджетное образовательное учреждение высшего образования «Алтайский государственный университет», Институт математики и информационных технологий, кафедра алгебры и математической логики</w:t>
      </w:r>
    </w:p>
    <w:p w14:paraId="116CDA92" w14:textId="77777777" w:rsidR="00D75458" w:rsidRPr="00756E09" w:rsidRDefault="00000000" w:rsidP="00D75458">
      <w:pPr>
        <w:spacing w:before="4" w:line="237" w:lineRule="auto"/>
        <w:ind w:left="116" w:right="-65"/>
        <w:rPr>
          <w:i/>
          <w:iCs/>
          <w:sz w:val="24"/>
          <w:szCs w:val="24"/>
          <w:lang w:eastAsia="ru-RU"/>
        </w:rPr>
      </w:pPr>
      <w:r w:rsidRPr="00756E09">
        <w:rPr>
          <w:b/>
          <w:sz w:val="24"/>
          <w:szCs w:val="24"/>
        </w:rPr>
        <w:t xml:space="preserve">Адрес места работы: </w:t>
      </w:r>
      <w:r w:rsidR="00D75458" w:rsidRPr="00756E09">
        <w:rPr>
          <w:i/>
          <w:iCs/>
          <w:sz w:val="24"/>
          <w:szCs w:val="24"/>
          <w:lang w:eastAsia="ru-RU"/>
        </w:rPr>
        <w:t>656049, Алтайский край, г. Барнаул, проспект Ленина, 61</w:t>
      </w:r>
    </w:p>
    <w:p w14:paraId="768A1B4E" w14:textId="137194C8" w:rsidR="00786EB7" w:rsidRPr="00756E09" w:rsidRDefault="00000000" w:rsidP="00D75458">
      <w:pPr>
        <w:spacing w:before="4" w:line="237" w:lineRule="auto"/>
        <w:ind w:left="116" w:right="-65"/>
        <w:rPr>
          <w:sz w:val="24"/>
          <w:szCs w:val="24"/>
          <w:lang w:val="en-US"/>
        </w:rPr>
      </w:pPr>
      <w:r w:rsidRPr="00756E09">
        <w:rPr>
          <w:b/>
          <w:sz w:val="24"/>
          <w:szCs w:val="24"/>
        </w:rPr>
        <w:t>Тел</w:t>
      </w:r>
      <w:r w:rsidRPr="00756E09">
        <w:rPr>
          <w:b/>
          <w:sz w:val="24"/>
          <w:szCs w:val="24"/>
          <w:lang w:val="en-US"/>
        </w:rPr>
        <w:t xml:space="preserve">.: </w:t>
      </w:r>
      <w:r w:rsidR="00D75458" w:rsidRPr="00756E09">
        <w:rPr>
          <w:sz w:val="24"/>
          <w:szCs w:val="24"/>
          <w:lang w:val="en-US"/>
        </w:rPr>
        <w:t xml:space="preserve">+7 (3852) </w:t>
      </w:r>
      <w:proofErr w:type="gramStart"/>
      <w:r w:rsidR="00D75458" w:rsidRPr="00756E09">
        <w:rPr>
          <w:sz w:val="24"/>
          <w:szCs w:val="24"/>
          <w:lang w:val="en-US"/>
        </w:rPr>
        <w:t>298-138</w:t>
      </w:r>
      <w:proofErr w:type="gramEnd"/>
    </w:p>
    <w:p w14:paraId="20809DBB" w14:textId="227195D6" w:rsidR="00D75458" w:rsidRPr="00756E09" w:rsidRDefault="00000000">
      <w:pPr>
        <w:spacing w:before="1"/>
        <w:ind w:left="116"/>
        <w:rPr>
          <w:color w:val="00007F"/>
          <w:sz w:val="24"/>
          <w:szCs w:val="24"/>
          <w:u w:val="single" w:color="00007F"/>
          <w:lang w:val="en-US"/>
        </w:rPr>
      </w:pPr>
      <w:r w:rsidRPr="00756E09">
        <w:rPr>
          <w:b/>
          <w:sz w:val="24"/>
          <w:szCs w:val="24"/>
          <w:lang w:val="en-US"/>
        </w:rPr>
        <w:t>E-mail.:</w:t>
      </w:r>
      <w:r w:rsidRPr="00756E09">
        <w:rPr>
          <w:b/>
          <w:spacing w:val="-3"/>
          <w:sz w:val="24"/>
          <w:szCs w:val="24"/>
          <w:lang w:val="en-US"/>
        </w:rPr>
        <w:t xml:space="preserve"> </w:t>
      </w:r>
      <w:hyperlink r:id="rId6" w:history="1">
        <w:r w:rsidR="00D75458" w:rsidRPr="00756E09">
          <w:rPr>
            <w:rStyle w:val="a9"/>
            <w:i/>
            <w:iCs/>
            <w:sz w:val="24"/>
            <w:szCs w:val="24"/>
            <w:lang w:val="en-US" w:eastAsia="ru-RU"/>
          </w:rPr>
          <w:t>akuzmina1@yandex.ru</w:t>
        </w:r>
      </w:hyperlink>
    </w:p>
    <w:p w14:paraId="6CB4C07E" w14:textId="77777777" w:rsidR="00786EB7" w:rsidRPr="00756E09" w:rsidRDefault="00000000">
      <w:pPr>
        <w:pStyle w:val="a3"/>
        <w:spacing w:before="92" w:line="237" w:lineRule="auto"/>
        <w:ind w:left="2137" w:right="1518" w:hanging="586"/>
      </w:pPr>
      <w:r w:rsidRPr="00756E09">
        <w:t>Список основных публикаций по теме рецензируемой диссертации</w:t>
      </w:r>
      <w:r w:rsidRPr="00756E09">
        <w:rPr>
          <w:spacing w:val="-57"/>
        </w:rPr>
        <w:t xml:space="preserve"> </w:t>
      </w:r>
      <w:r w:rsidRPr="00756E09">
        <w:t>в</w:t>
      </w:r>
      <w:r w:rsidRPr="00756E09">
        <w:rPr>
          <w:spacing w:val="3"/>
        </w:rPr>
        <w:t xml:space="preserve"> </w:t>
      </w:r>
      <w:r w:rsidRPr="00756E09">
        <w:t>рецензируемых</w:t>
      </w:r>
      <w:r w:rsidRPr="00756E09">
        <w:rPr>
          <w:spacing w:val="-4"/>
        </w:rPr>
        <w:t xml:space="preserve"> </w:t>
      </w:r>
      <w:r w:rsidRPr="00756E09">
        <w:t>научных</w:t>
      </w:r>
      <w:r w:rsidRPr="00756E09">
        <w:rPr>
          <w:spacing w:val="-3"/>
        </w:rPr>
        <w:t xml:space="preserve"> </w:t>
      </w:r>
      <w:r w:rsidRPr="00756E09">
        <w:t>изданиях</w:t>
      </w:r>
      <w:r w:rsidRPr="00756E09">
        <w:rPr>
          <w:spacing w:val="-4"/>
        </w:rPr>
        <w:t xml:space="preserve"> </w:t>
      </w:r>
      <w:r w:rsidRPr="00756E09">
        <w:t>за</w:t>
      </w:r>
      <w:r w:rsidRPr="00756E09">
        <w:rPr>
          <w:spacing w:val="1"/>
        </w:rPr>
        <w:t xml:space="preserve"> </w:t>
      </w:r>
      <w:r w:rsidRPr="00756E09">
        <w:t>последние 5</w:t>
      </w:r>
      <w:r w:rsidRPr="00756E09">
        <w:rPr>
          <w:spacing w:val="2"/>
        </w:rPr>
        <w:t xml:space="preserve"> </w:t>
      </w:r>
      <w:r w:rsidRPr="00756E09">
        <w:t>лет:</w:t>
      </w:r>
    </w:p>
    <w:p w14:paraId="74BDDB4A" w14:textId="77777777" w:rsidR="00D75458" w:rsidRPr="00756E09" w:rsidRDefault="00D75458" w:rsidP="00D75458">
      <w:pPr>
        <w:pStyle w:val="a5"/>
        <w:numPr>
          <w:ilvl w:val="0"/>
          <w:numId w:val="7"/>
        </w:numPr>
        <w:adjustRightInd w:val="0"/>
        <w:spacing w:after="132"/>
        <w:ind w:hanging="720"/>
        <w:rPr>
          <w:i/>
          <w:iCs/>
          <w:sz w:val="24"/>
          <w:szCs w:val="24"/>
        </w:rPr>
      </w:pPr>
      <w:r w:rsidRPr="00756E09">
        <w:rPr>
          <w:color w:val="000000"/>
          <w:sz w:val="24"/>
          <w:szCs w:val="24"/>
        </w:rPr>
        <w:t xml:space="preserve">А. А. Афанасьев, А. С. Монастырева, Сжатые и частично сжатые графы делителей нуля конечных ассоциативных колец, </w:t>
      </w:r>
      <w:proofErr w:type="spellStart"/>
      <w:r w:rsidRPr="00756E09">
        <w:rPr>
          <w:color w:val="000000"/>
          <w:sz w:val="24"/>
          <w:szCs w:val="24"/>
        </w:rPr>
        <w:t>Сиб</w:t>
      </w:r>
      <w:proofErr w:type="spellEnd"/>
      <w:r w:rsidRPr="00756E09">
        <w:rPr>
          <w:color w:val="000000"/>
          <w:sz w:val="24"/>
          <w:szCs w:val="24"/>
        </w:rPr>
        <w:t xml:space="preserve">. </w:t>
      </w:r>
      <w:proofErr w:type="spellStart"/>
      <w:r w:rsidRPr="00756E09">
        <w:rPr>
          <w:color w:val="000000"/>
          <w:sz w:val="24"/>
          <w:szCs w:val="24"/>
        </w:rPr>
        <w:t>матем</w:t>
      </w:r>
      <w:proofErr w:type="spellEnd"/>
      <w:r w:rsidRPr="00756E09">
        <w:rPr>
          <w:color w:val="000000"/>
          <w:sz w:val="24"/>
          <w:szCs w:val="24"/>
        </w:rPr>
        <w:t>. журн., 64:2 (2023), 281–291</w:t>
      </w:r>
      <w:r w:rsidRPr="00756E09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3292AD48" w14:textId="77777777" w:rsidR="00D75458" w:rsidRPr="00756E09" w:rsidRDefault="00D75458" w:rsidP="00D75458">
      <w:pPr>
        <w:pStyle w:val="a5"/>
        <w:numPr>
          <w:ilvl w:val="0"/>
          <w:numId w:val="7"/>
        </w:numPr>
        <w:adjustRightInd w:val="0"/>
        <w:spacing w:after="132"/>
        <w:ind w:left="426" w:hanging="426"/>
        <w:rPr>
          <w:i/>
          <w:iCs/>
          <w:sz w:val="24"/>
          <w:szCs w:val="24"/>
          <w:lang w:val="en-US"/>
        </w:rPr>
      </w:pPr>
      <w:r w:rsidRPr="00756E09">
        <w:rPr>
          <w:color w:val="000000"/>
          <w:sz w:val="24"/>
          <w:szCs w:val="24"/>
          <w:shd w:val="clear" w:color="auto" w:fill="FFFFFF"/>
          <w:lang w:val="en-US"/>
        </w:rPr>
        <w:t xml:space="preserve">A.S. </w:t>
      </w:r>
      <w:proofErr w:type="spellStart"/>
      <w:r w:rsidRPr="00756E09">
        <w:rPr>
          <w:color w:val="000000"/>
          <w:sz w:val="24"/>
          <w:szCs w:val="24"/>
          <w:shd w:val="clear" w:color="auto" w:fill="FFFFFF"/>
          <w:lang w:val="en-US"/>
        </w:rPr>
        <w:t>Monastyreva</w:t>
      </w:r>
      <w:proofErr w:type="spellEnd"/>
      <w:r w:rsidRPr="00756E09">
        <w:rPr>
          <w:color w:val="000000"/>
          <w:sz w:val="24"/>
          <w:szCs w:val="24"/>
          <w:shd w:val="clear" w:color="auto" w:fill="FFFFFF"/>
          <w:lang w:val="en-US"/>
        </w:rPr>
        <w:t xml:space="preserve">, The compressed zero-divisor graphs of order 4, </w:t>
      </w:r>
      <w:r w:rsidRPr="00756E09">
        <w:rPr>
          <w:sz w:val="24"/>
          <w:szCs w:val="24"/>
          <w:lang w:val="en-US"/>
        </w:rPr>
        <w:t>Journal of Algebra and Its Applications, 21:9 (2022</w:t>
      </w:r>
      <w:proofErr w:type="gramStart"/>
      <w:r w:rsidRPr="00756E09">
        <w:rPr>
          <w:sz w:val="24"/>
          <w:szCs w:val="24"/>
          <w:lang w:val="en-US"/>
        </w:rPr>
        <w:t>) ,</w:t>
      </w:r>
      <w:proofErr w:type="gramEnd"/>
      <w:r w:rsidRPr="00756E09">
        <w:rPr>
          <w:sz w:val="24"/>
          <w:szCs w:val="24"/>
          <w:lang w:val="en-US"/>
        </w:rPr>
        <w:t xml:space="preserve"> 2250179</w:t>
      </w:r>
    </w:p>
    <w:p w14:paraId="400E5F53" w14:textId="77777777" w:rsidR="00D75458" w:rsidRPr="00756E09" w:rsidRDefault="00D75458" w:rsidP="00D75458">
      <w:pPr>
        <w:pStyle w:val="a5"/>
        <w:numPr>
          <w:ilvl w:val="0"/>
          <w:numId w:val="7"/>
        </w:numPr>
        <w:adjustRightInd w:val="0"/>
        <w:spacing w:after="132"/>
        <w:ind w:left="426" w:hanging="426"/>
        <w:rPr>
          <w:i/>
          <w:iCs/>
          <w:sz w:val="24"/>
          <w:szCs w:val="24"/>
          <w:lang w:val="en-US"/>
        </w:rPr>
      </w:pPr>
      <w:r w:rsidRPr="00756E09">
        <w:rPr>
          <w:color w:val="000000"/>
          <w:sz w:val="24"/>
          <w:szCs w:val="24"/>
          <w:shd w:val="clear" w:color="auto" w:fill="FFFFFF"/>
          <w:lang w:val="en-US"/>
        </w:rPr>
        <w:t xml:space="preserve">A.S. </w:t>
      </w:r>
      <w:proofErr w:type="spellStart"/>
      <w:r w:rsidRPr="00756E09">
        <w:rPr>
          <w:color w:val="000000"/>
          <w:sz w:val="24"/>
          <w:szCs w:val="24"/>
          <w:shd w:val="clear" w:color="auto" w:fill="FFFFFF"/>
          <w:lang w:val="en-US"/>
        </w:rPr>
        <w:t>Monastyreva</w:t>
      </w:r>
      <w:proofErr w:type="spellEnd"/>
      <w:r w:rsidRPr="00756E09">
        <w:rPr>
          <w:color w:val="000000"/>
          <w:sz w:val="24"/>
          <w:szCs w:val="24"/>
          <w:shd w:val="clear" w:color="auto" w:fill="FFFFFF"/>
          <w:lang w:val="en-US"/>
        </w:rPr>
        <w:t xml:space="preserve">, Finite Non-Nilpotent Rings with Complete Compressed Zero-Divisor Graphs, </w:t>
      </w:r>
      <w:proofErr w:type="spellStart"/>
      <w:r w:rsidRPr="00756E09">
        <w:rPr>
          <w:sz w:val="24"/>
          <w:szCs w:val="24"/>
          <w:lang w:val="en-US"/>
        </w:rPr>
        <w:t>Lobachevskii</w:t>
      </w:r>
      <w:proofErr w:type="spellEnd"/>
      <w:r w:rsidRPr="00756E09">
        <w:rPr>
          <w:sz w:val="24"/>
          <w:szCs w:val="24"/>
          <w:lang w:val="en-US"/>
        </w:rPr>
        <w:t xml:space="preserve"> Journal of Mathematics, 41:9 (2020), 1666-1671</w:t>
      </w:r>
    </w:p>
    <w:p w14:paraId="026BC787" w14:textId="77777777" w:rsidR="00D75458" w:rsidRPr="00756E09" w:rsidRDefault="00D75458" w:rsidP="00D75458">
      <w:pPr>
        <w:pStyle w:val="a5"/>
        <w:numPr>
          <w:ilvl w:val="0"/>
          <w:numId w:val="7"/>
        </w:numPr>
        <w:adjustRightInd w:val="0"/>
        <w:spacing w:after="132"/>
        <w:ind w:left="426" w:hanging="426"/>
        <w:rPr>
          <w:color w:val="000000"/>
          <w:sz w:val="24"/>
          <w:szCs w:val="24"/>
        </w:rPr>
      </w:pPr>
      <w:r w:rsidRPr="00756E09">
        <w:rPr>
          <w:color w:val="000000"/>
          <w:sz w:val="24"/>
          <w:szCs w:val="24"/>
        </w:rPr>
        <w:t xml:space="preserve">Е. В. Журавлев, А. С. Монастырева, Сжатые графы делителей нуля конечных ассоциативных колец, </w:t>
      </w:r>
      <w:proofErr w:type="spellStart"/>
      <w:r w:rsidRPr="00756E09">
        <w:rPr>
          <w:color w:val="000000"/>
          <w:sz w:val="24"/>
          <w:szCs w:val="24"/>
        </w:rPr>
        <w:t>Сиб</w:t>
      </w:r>
      <w:proofErr w:type="spellEnd"/>
      <w:r w:rsidRPr="00756E09">
        <w:rPr>
          <w:color w:val="000000"/>
          <w:sz w:val="24"/>
          <w:szCs w:val="24"/>
        </w:rPr>
        <w:t xml:space="preserve">. </w:t>
      </w:r>
      <w:proofErr w:type="spellStart"/>
      <w:r w:rsidRPr="00756E09">
        <w:rPr>
          <w:color w:val="000000"/>
          <w:sz w:val="24"/>
          <w:szCs w:val="24"/>
        </w:rPr>
        <w:t>матем</w:t>
      </w:r>
      <w:proofErr w:type="spellEnd"/>
      <w:r w:rsidRPr="00756E09">
        <w:rPr>
          <w:color w:val="000000"/>
          <w:sz w:val="24"/>
          <w:szCs w:val="24"/>
        </w:rPr>
        <w:t>. журн., 61:1 (2020), 96–106</w:t>
      </w:r>
    </w:p>
    <w:p w14:paraId="7BD22762" w14:textId="77777777" w:rsidR="00D75458" w:rsidRPr="00756E09" w:rsidRDefault="00D75458" w:rsidP="00D75458">
      <w:pPr>
        <w:pStyle w:val="a5"/>
        <w:numPr>
          <w:ilvl w:val="0"/>
          <w:numId w:val="7"/>
        </w:numPr>
        <w:adjustRightInd w:val="0"/>
        <w:spacing w:after="132"/>
        <w:ind w:left="426" w:hanging="426"/>
        <w:rPr>
          <w:color w:val="000000"/>
          <w:sz w:val="24"/>
          <w:szCs w:val="24"/>
        </w:rPr>
      </w:pPr>
      <w:r w:rsidRPr="00756E09">
        <w:rPr>
          <w:color w:val="000000"/>
          <w:sz w:val="24"/>
          <w:szCs w:val="24"/>
        </w:rPr>
        <w:t>Е. В. Журавлев, А. С. Монастырева. О графах делителей нуля конечных коммутативных локальных колец, </w:t>
      </w:r>
      <w:proofErr w:type="spellStart"/>
      <w:r w:rsidRPr="00756E09">
        <w:rPr>
          <w:color w:val="000000"/>
          <w:sz w:val="24"/>
          <w:szCs w:val="24"/>
        </w:rPr>
        <w:t>Сиб</w:t>
      </w:r>
      <w:proofErr w:type="spellEnd"/>
      <w:r w:rsidRPr="00756E09">
        <w:rPr>
          <w:color w:val="000000"/>
          <w:sz w:val="24"/>
          <w:szCs w:val="24"/>
        </w:rPr>
        <w:t xml:space="preserve">. электрон. </w:t>
      </w:r>
      <w:proofErr w:type="spellStart"/>
      <w:r w:rsidRPr="00756E09">
        <w:rPr>
          <w:color w:val="000000"/>
          <w:sz w:val="24"/>
          <w:szCs w:val="24"/>
        </w:rPr>
        <w:t>матем</w:t>
      </w:r>
      <w:proofErr w:type="spellEnd"/>
      <w:r w:rsidRPr="00756E09">
        <w:rPr>
          <w:color w:val="000000"/>
          <w:sz w:val="24"/>
          <w:szCs w:val="24"/>
        </w:rPr>
        <w:t xml:space="preserve">. </w:t>
      </w:r>
      <w:proofErr w:type="spellStart"/>
      <w:r w:rsidRPr="00756E09">
        <w:rPr>
          <w:color w:val="000000"/>
          <w:sz w:val="24"/>
          <w:szCs w:val="24"/>
        </w:rPr>
        <w:t>изв</w:t>
      </w:r>
      <w:proofErr w:type="spellEnd"/>
      <w:r w:rsidRPr="00756E09">
        <w:rPr>
          <w:color w:val="000000"/>
          <w:sz w:val="24"/>
          <w:szCs w:val="24"/>
        </w:rPr>
        <w:t>., 16 (2019), 465–480</w:t>
      </w:r>
    </w:p>
    <w:p w14:paraId="5C74C144" w14:textId="3431B44E" w:rsidR="009A690D" w:rsidRDefault="009A690D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7CAE95E0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5931A34E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61DDCC1D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49E35AE6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0437AC04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2344A390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07EAF6FB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2D0D3F14" w14:textId="77777777" w:rsid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6E06F69D" w14:textId="77777777" w:rsidR="00756E09" w:rsidRPr="00756E09" w:rsidRDefault="00756E09" w:rsidP="00D75458">
      <w:pPr>
        <w:pStyle w:val="1"/>
        <w:spacing w:line="322" w:lineRule="exact"/>
        <w:ind w:left="0"/>
        <w:rPr>
          <w:color w:val="212121"/>
          <w:sz w:val="24"/>
          <w:szCs w:val="24"/>
        </w:rPr>
      </w:pPr>
    </w:p>
    <w:p w14:paraId="68D8F47B" w14:textId="77777777" w:rsidR="00756E09" w:rsidRPr="00756E09" w:rsidRDefault="00756E09" w:rsidP="00756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Ученый секретарь</w:t>
      </w:r>
    </w:p>
    <w:p w14:paraId="662802C7" w14:textId="77777777" w:rsidR="00756E09" w:rsidRPr="00756E09" w:rsidRDefault="00756E09" w:rsidP="00756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диссертационного совета МГУ.011.4</w:t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В. М. Мануйлов</w:t>
      </w:r>
    </w:p>
    <w:p w14:paraId="27FF72F2" w14:textId="77777777" w:rsidR="00756E09" w:rsidRPr="00756E09" w:rsidRDefault="00756E09" w:rsidP="00756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133A919" w14:textId="0EBA41BD" w:rsidR="00786EB7" w:rsidRPr="00756E09" w:rsidRDefault="00756E09" w:rsidP="00756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sz w:val="24"/>
          <w:szCs w:val="24"/>
        </w:rPr>
      </w:pP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Дата передачи документов в АК МГУ</w:t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</w:t>
      </w:r>
      <w:proofErr w:type="gramStart"/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«</w:t>
      </w:r>
      <w:proofErr w:type="gramEnd"/>
      <w:r w:rsidRPr="00756E09">
        <w:rPr>
          <w:rStyle w:val="None"/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  <w:t>__» __________ 20__ г.</w:t>
      </w:r>
    </w:p>
    <w:sectPr w:rsidR="00786EB7" w:rsidRPr="00756E09" w:rsidSect="00AB0AD8">
      <w:pgSz w:w="11900" w:h="16840"/>
      <w:pgMar w:top="568" w:right="74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840"/>
    <w:multiLevelType w:val="hybridMultilevel"/>
    <w:tmpl w:val="AB881E6C"/>
    <w:lvl w:ilvl="0" w:tplc="6D6E89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3625"/>
    <w:multiLevelType w:val="hybridMultilevel"/>
    <w:tmpl w:val="CEC0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6764C"/>
    <w:multiLevelType w:val="hybridMultilevel"/>
    <w:tmpl w:val="9E024738"/>
    <w:lvl w:ilvl="0" w:tplc="C45803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A58"/>
    <w:multiLevelType w:val="hybridMultilevel"/>
    <w:tmpl w:val="52CEFDDC"/>
    <w:lvl w:ilvl="0" w:tplc="963E68FC">
      <w:start w:val="1"/>
      <w:numFmt w:val="decimal"/>
      <w:lvlText w:val="%1.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320E1C">
      <w:numFmt w:val="bullet"/>
      <w:lvlText w:val="•"/>
      <w:lvlJc w:val="left"/>
      <w:pPr>
        <w:ind w:left="560" w:hanging="720"/>
      </w:pPr>
      <w:rPr>
        <w:rFonts w:hint="default"/>
        <w:lang w:val="ru-RU" w:eastAsia="en-US" w:bidi="ar-SA"/>
      </w:rPr>
    </w:lvl>
    <w:lvl w:ilvl="2" w:tplc="8C3EAE02">
      <w:numFmt w:val="bullet"/>
      <w:lvlText w:val="•"/>
      <w:lvlJc w:val="left"/>
      <w:pPr>
        <w:ind w:left="1608" w:hanging="720"/>
      </w:pPr>
      <w:rPr>
        <w:rFonts w:hint="default"/>
        <w:lang w:val="ru-RU" w:eastAsia="en-US" w:bidi="ar-SA"/>
      </w:rPr>
    </w:lvl>
    <w:lvl w:ilvl="3" w:tplc="F84C3756">
      <w:numFmt w:val="bullet"/>
      <w:lvlText w:val="•"/>
      <w:lvlJc w:val="left"/>
      <w:pPr>
        <w:ind w:left="2657" w:hanging="720"/>
      </w:pPr>
      <w:rPr>
        <w:rFonts w:hint="default"/>
        <w:lang w:val="ru-RU" w:eastAsia="en-US" w:bidi="ar-SA"/>
      </w:rPr>
    </w:lvl>
    <w:lvl w:ilvl="4" w:tplc="3A645E00">
      <w:numFmt w:val="bullet"/>
      <w:lvlText w:val="•"/>
      <w:lvlJc w:val="left"/>
      <w:pPr>
        <w:ind w:left="3706" w:hanging="720"/>
      </w:pPr>
      <w:rPr>
        <w:rFonts w:hint="default"/>
        <w:lang w:val="ru-RU" w:eastAsia="en-US" w:bidi="ar-SA"/>
      </w:rPr>
    </w:lvl>
    <w:lvl w:ilvl="5" w:tplc="A43E5C26">
      <w:numFmt w:val="bullet"/>
      <w:lvlText w:val="•"/>
      <w:lvlJc w:val="left"/>
      <w:pPr>
        <w:ind w:left="4755" w:hanging="720"/>
      </w:pPr>
      <w:rPr>
        <w:rFonts w:hint="default"/>
        <w:lang w:val="ru-RU" w:eastAsia="en-US" w:bidi="ar-SA"/>
      </w:rPr>
    </w:lvl>
    <w:lvl w:ilvl="6" w:tplc="7398271E">
      <w:numFmt w:val="bullet"/>
      <w:lvlText w:val="•"/>
      <w:lvlJc w:val="left"/>
      <w:pPr>
        <w:ind w:left="5804" w:hanging="720"/>
      </w:pPr>
      <w:rPr>
        <w:rFonts w:hint="default"/>
        <w:lang w:val="ru-RU" w:eastAsia="en-US" w:bidi="ar-SA"/>
      </w:rPr>
    </w:lvl>
    <w:lvl w:ilvl="7" w:tplc="19CADD46">
      <w:numFmt w:val="bullet"/>
      <w:lvlText w:val="•"/>
      <w:lvlJc w:val="left"/>
      <w:pPr>
        <w:ind w:left="6853" w:hanging="720"/>
      </w:pPr>
      <w:rPr>
        <w:rFonts w:hint="default"/>
        <w:lang w:val="ru-RU" w:eastAsia="en-US" w:bidi="ar-SA"/>
      </w:rPr>
    </w:lvl>
    <w:lvl w:ilvl="8" w:tplc="6B9EF6BC">
      <w:numFmt w:val="bullet"/>
      <w:lvlText w:val="•"/>
      <w:lvlJc w:val="left"/>
      <w:pPr>
        <w:ind w:left="7902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6E841086"/>
    <w:multiLevelType w:val="hybridMultilevel"/>
    <w:tmpl w:val="AB881E6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97DB7"/>
    <w:multiLevelType w:val="hybridMultilevel"/>
    <w:tmpl w:val="9E0247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92607"/>
    <w:multiLevelType w:val="hybridMultilevel"/>
    <w:tmpl w:val="1B866218"/>
    <w:lvl w:ilvl="0" w:tplc="A2960750">
      <w:start w:val="1"/>
      <w:numFmt w:val="decimal"/>
      <w:lvlText w:val="%1."/>
      <w:lvlJc w:val="left"/>
      <w:pPr>
        <w:ind w:left="26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D49418">
      <w:start w:val="1"/>
      <w:numFmt w:val="decimal"/>
      <w:lvlText w:val="%2."/>
      <w:lvlJc w:val="left"/>
      <w:pPr>
        <w:ind w:left="260" w:hanging="5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9024DB4">
      <w:numFmt w:val="bullet"/>
      <w:lvlText w:val="•"/>
      <w:lvlJc w:val="left"/>
      <w:pPr>
        <w:ind w:left="2208" w:hanging="576"/>
      </w:pPr>
      <w:rPr>
        <w:rFonts w:hint="default"/>
        <w:lang w:val="ru-RU" w:eastAsia="en-US" w:bidi="ar-SA"/>
      </w:rPr>
    </w:lvl>
    <w:lvl w:ilvl="3" w:tplc="481E3424">
      <w:numFmt w:val="bullet"/>
      <w:lvlText w:val="•"/>
      <w:lvlJc w:val="left"/>
      <w:pPr>
        <w:ind w:left="3182" w:hanging="576"/>
      </w:pPr>
      <w:rPr>
        <w:rFonts w:hint="default"/>
        <w:lang w:val="ru-RU" w:eastAsia="en-US" w:bidi="ar-SA"/>
      </w:rPr>
    </w:lvl>
    <w:lvl w:ilvl="4" w:tplc="97FE8EEA">
      <w:numFmt w:val="bullet"/>
      <w:lvlText w:val="•"/>
      <w:lvlJc w:val="left"/>
      <w:pPr>
        <w:ind w:left="4156" w:hanging="576"/>
      </w:pPr>
      <w:rPr>
        <w:rFonts w:hint="default"/>
        <w:lang w:val="ru-RU" w:eastAsia="en-US" w:bidi="ar-SA"/>
      </w:rPr>
    </w:lvl>
    <w:lvl w:ilvl="5" w:tplc="0E06422C">
      <w:numFmt w:val="bullet"/>
      <w:lvlText w:val="•"/>
      <w:lvlJc w:val="left"/>
      <w:pPr>
        <w:ind w:left="5130" w:hanging="576"/>
      </w:pPr>
      <w:rPr>
        <w:rFonts w:hint="default"/>
        <w:lang w:val="ru-RU" w:eastAsia="en-US" w:bidi="ar-SA"/>
      </w:rPr>
    </w:lvl>
    <w:lvl w:ilvl="6" w:tplc="055CDEB6">
      <w:numFmt w:val="bullet"/>
      <w:lvlText w:val="•"/>
      <w:lvlJc w:val="left"/>
      <w:pPr>
        <w:ind w:left="6104" w:hanging="576"/>
      </w:pPr>
      <w:rPr>
        <w:rFonts w:hint="default"/>
        <w:lang w:val="ru-RU" w:eastAsia="en-US" w:bidi="ar-SA"/>
      </w:rPr>
    </w:lvl>
    <w:lvl w:ilvl="7" w:tplc="73B8C93E">
      <w:numFmt w:val="bullet"/>
      <w:lvlText w:val="•"/>
      <w:lvlJc w:val="left"/>
      <w:pPr>
        <w:ind w:left="7078" w:hanging="576"/>
      </w:pPr>
      <w:rPr>
        <w:rFonts w:hint="default"/>
        <w:lang w:val="ru-RU" w:eastAsia="en-US" w:bidi="ar-SA"/>
      </w:rPr>
    </w:lvl>
    <w:lvl w:ilvl="8" w:tplc="EBB2BDD0">
      <w:numFmt w:val="bullet"/>
      <w:lvlText w:val="•"/>
      <w:lvlJc w:val="left"/>
      <w:pPr>
        <w:ind w:left="8052" w:hanging="576"/>
      </w:pPr>
      <w:rPr>
        <w:rFonts w:hint="default"/>
        <w:lang w:val="ru-RU" w:eastAsia="en-US" w:bidi="ar-SA"/>
      </w:rPr>
    </w:lvl>
  </w:abstractNum>
  <w:num w:numId="1" w16cid:durableId="922494616">
    <w:abstractNumId w:val="6"/>
  </w:num>
  <w:num w:numId="2" w16cid:durableId="2001157908">
    <w:abstractNumId w:val="3"/>
  </w:num>
  <w:num w:numId="3" w16cid:durableId="1436826104">
    <w:abstractNumId w:val="0"/>
  </w:num>
  <w:num w:numId="4" w16cid:durableId="175508210">
    <w:abstractNumId w:val="4"/>
  </w:num>
  <w:num w:numId="5" w16cid:durableId="351803223">
    <w:abstractNumId w:val="2"/>
  </w:num>
  <w:num w:numId="6" w16cid:durableId="1544637168">
    <w:abstractNumId w:val="1"/>
  </w:num>
  <w:num w:numId="7" w16cid:durableId="925310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EB7"/>
    <w:rsid w:val="00112E27"/>
    <w:rsid w:val="00204233"/>
    <w:rsid w:val="00221D8C"/>
    <w:rsid w:val="00316741"/>
    <w:rsid w:val="00364309"/>
    <w:rsid w:val="006855BB"/>
    <w:rsid w:val="00756E09"/>
    <w:rsid w:val="007844B3"/>
    <w:rsid w:val="00786EB7"/>
    <w:rsid w:val="009A690D"/>
    <w:rsid w:val="009C6D09"/>
    <w:rsid w:val="009F749B"/>
    <w:rsid w:val="00A136B0"/>
    <w:rsid w:val="00AB0AD8"/>
    <w:rsid w:val="00AE1CC8"/>
    <w:rsid w:val="00C710AB"/>
    <w:rsid w:val="00CE250D"/>
    <w:rsid w:val="00D229EA"/>
    <w:rsid w:val="00D75458"/>
    <w:rsid w:val="00E4391B"/>
    <w:rsid w:val="00F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F73E"/>
  <w15:docId w15:val="{97705382-EEDD-462B-BDD5-F0266528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60" w:right="106" w:hanging="14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itle"/>
    <w:basedOn w:val="a"/>
    <w:link w:val="a7"/>
    <w:uiPriority w:val="10"/>
    <w:qFormat/>
    <w:rsid w:val="00112E27"/>
    <w:pPr>
      <w:spacing w:before="72" w:line="319" w:lineRule="exact"/>
      <w:ind w:left="1907" w:right="1923"/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0"/>
    <w:rsid w:val="00112E2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rticlebreadcrumbs">
    <w:name w:val="article__breadcrumbs"/>
    <w:rsid w:val="007844B3"/>
  </w:style>
  <w:style w:type="character" w:customStyle="1" w:styleId="20">
    <w:name w:val="Заголовок 2 Знак"/>
    <w:basedOn w:val="a0"/>
    <w:link w:val="2"/>
    <w:uiPriority w:val="9"/>
    <w:semiHidden/>
    <w:rsid w:val="00E439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Strong"/>
    <w:basedOn w:val="a0"/>
    <w:uiPriority w:val="22"/>
    <w:qFormat/>
    <w:rsid w:val="00F62C7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F62C7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6855BB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styleId="a9">
    <w:name w:val="Hyperlink"/>
    <w:basedOn w:val="a0"/>
    <w:uiPriority w:val="99"/>
    <w:unhideWhenUsed/>
    <w:rsid w:val="00D7545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5458"/>
    <w:rPr>
      <w:color w:val="605E5C"/>
      <w:shd w:val="clear" w:color="auto" w:fill="E1DFDD"/>
    </w:rPr>
  </w:style>
  <w:style w:type="character" w:customStyle="1" w:styleId="None">
    <w:name w:val="None"/>
    <w:rsid w:val="00756E0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uzmina1@yandex.ru" TargetMode="External"/><Relationship Id="rId5" Type="http://schemas.openxmlformats.org/officeDocument/2006/relationships/hyperlink" Target="mailto:hm1@mie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Жилина</dc:creator>
  <cp:lastModifiedBy>Промыслов Валентин Валерьевич</cp:lastModifiedBy>
  <cp:revision>10</cp:revision>
  <cp:lastPrinted>2022-09-21T14:18:00Z</cp:lastPrinted>
  <dcterms:created xsi:type="dcterms:W3CDTF">2022-09-21T11:41:00Z</dcterms:created>
  <dcterms:modified xsi:type="dcterms:W3CDTF">2023-10-30T07:28:00Z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</Properties>
</file>