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3A7B" w14:textId="77777777" w:rsidR="00F0283F" w:rsidRPr="00F0283F" w:rsidRDefault="00F0283F" w:rsidP="00F0283F">
      <w:pPr>
        <w:jc w:val="center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Сведения о научном руководителе</w:t>
      </w:r>
    </w:p>
    <w:p w14:paraId="1FF0676A" w14:textId="3B0AE064" w:rsidR="00F0283F" w:rsidRPr="00F0283F" w:rsidRDefault="00F0283F" w:rsidP="00F0283F">
      <w:pPr>
        <w:jc w:val="center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по диссертации </w:t>
      </w:r>
      <w:r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Мосоловой Юлии Михайловны</w:t>
      </w:r>
    </w:p>
    <w:p w14:paraId="64BC021B" w14:textId="0AFA0A2A" w:rsidR="00F0283F" w:rsidRPr="00F0283F" w:rsidRDefault="00F0283F" w:rsidP="00F0283F">
      <w:pPr>
        <w:jc w:val="center"/>
        <w:rPr>
          <w:rFonts w:ascii="Times New Roman" w:eastAsia="Arial Unicode MS" w:hAnsi="Times New Roman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/>
          <w:b/>
          <w:color w:val="auto"/>
          <w:sz w:val="26"/>
          <w:szCs w:val="26"/>
        </w:rPr>
        <w:t>«</w:t>
      </w:r>
      <w:r>
        <w:rPr>
          <w:rFonts w:ascii="Times New Roman" w:eastAsia="Arial Unicode MS" w:hAnsi="Times New Roman"/>
          <w:b/>
          <w:sz w:val="26"/>
          <w:szCs w:val="26"/>
        </w:rPr>
        <w:t>Стабилизация переключаемых систем в условиях неопределённости</w:t>
      </w:r>
      <w:r w:rsidRPr="00F0283F">
        <w:rPr>
          <w:rFonts w:ascii="Times New Roman" w:eastAsia="Arial Unicode MS" w:hAnsi="Times New Roman"/>
          <w:b/>
          <w:color w:val="auto"/>
          <w:sz w:val="26"/>
          <w:szCs w:val="26"/>
        </w:rPr>
        <w:t>»</w:t>
      </w:r>
    </w:p>
    <w:p w14:paraId="1BA9B348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</w:p>
    <w:p w14:paraId="584F9318" w14:textId="26C96B7D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Научный руководитель: </w:t>
      </w:r>
      <w:r w:rsidR="00463704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Фурсов Андрей Серафимович</w:t>
      </w:r>
    </w:p>
    <w:p w14:paraId="7FCAD38F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Ученая степень: </w:t>
      </w:r>
      <w:r w:rsidRPr="00F0283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доктор физико-математических наук</w:t>
      </w:r>
    </w:p>
    <w:p w14:paraId="1567DA0D" w14:textId="083D5D1D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Должность: </w:t>
      </w:r>
      <w:r w:rsidRPr="00F0283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профессор</w:t>
      </w:r>
      <w:r w:rsidR="00463704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 xml:space="preserve"> кафедры нелинейных динамических систем и процессов управления</w:t>
      </w:r>
    </w:p>
    <w:p w14:paraId="4C24E2EA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Место работы: </w:t>
      </w:r>
      <w:r w:rsidRPr="00F0283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ФГБОУ ВО «МГУ имени М.В. Ломоносова»</w:t>
      </w:r>
    </w:p>
    <w:p w14:paraId="3E21FBB5" w14:textId="5699ABAE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Адрес места работы:</w:t>
      </w:r>
      <w:r w:rsidRPr="00F0283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 xml:space="preserve"> 119</w:t>
      </w:r>
      <w:r w:rsidR="00186F2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234</w:t>
      </w:r>
      <w:r w:rsidRPr="00F0283F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 xml:space="preserve">, Россия, г. Москва, </w:t>
      </w:r>
      <w:r w:rsidRPr="00F0283F">
        <w:rPr>
          <w:rFonts w:ascii="Times New Roman" w:eastAsia="Arial Unicode MS" w:hAnsi="Times New Roman"/>
          <w:bCs/>
        </w:rPr>
        <w:t xml:space="preserve">ул.  Ленинские Горы, д. 1, </w:t>
      </w:r>
      <w:r w:rsidRPr="00F0283F">
        <w:rPr>
          <w:rFonts w:ascii="Times New Roman" w:eastAsia="Arial Unicode MS" w:hAnsi="Times New Roman"/>
          <w:bCs/>
          <w:lang w:val="en-US"/>
        </w:rPr>
        <w:t>c</w:t>
      </w:r>
      <w:r w:rsidRPr="00F0283F">
        <w:rPr>
          <w:rFonts w:ascii="Times New Roman" w:eastAsia="Arial Unicode MS" w:hAnsi="Times New Roman"/>
          <w:bCs/>
        </w:rPr>
        <w:t>. 52</w:t>
      </w:r>
    </w:p>
    <w:p w14:paraId="38C21A48" w14:textId="151A2B40" w:rsidR="00F0283F" w:rsidRPr="006F6B9D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Тел</w:t>
      </w:r>
      <w:r w:rsidRPr="006F6B9D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.: </w:t>
      </w:r>
      <w:r w:rsidR="00B86D58" w:rsidRPr="006F6B9D">
        <w:rPr>
          <w:rFonts w:ascii="Times New Roman" w:eastAsia="Arial Unicode MS" w:hAnsi="Times New Roman" w:cs="Arial Unicode MS"/>
          <w:bCs/>
          <w:color w:val="auto"/>
          <w:sz w:val="26"/>
          <w:szCs w:val="26"/>
        </w:rPr>
        <w:t>+7 (916) 612-89-70</w:t>
      </w:r>
    </w:p>
    <w:p w14:paraId="09771998" w14:textId="14882C78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b/>
          <w:color w:val="auto"/>
          <w:sz w:val="26"/>
          <w:szCs w:val="26"/>
          <w:lang w:val="en-US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  <w:lang w:val="en-US"/>
        </w:rPr>
        <w:t xml:space="preserve">E-mail: </w:t>
      </w:r>
      <w:r w:rsidR="00B86D58" w:rsidRPr="00B86D58">
        <w:rPr>
          <w:rFonts w:ascii="Times New Roman" w:eastAsia="Arial Unicode MS" w:hAnsi="Times New Roman" w:cs="Arial Unicode MS"/>
          <w:bCs/>
          <w:color w:val="auto"/>
          <w:sz w:val="26"/>
          <w:szCs w:val="26"/>
          <w:lang w:val="en-US"/>
        </w:rPr>
        <w:t>fursov@cs.msu.ru</w:t>
      </w:r>
    </w:p>
    <w:p w14:paraId="391DA31A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  <w:highlight w:val="yellow"/>
          <w:lang w:val="en-US"/>
        </w:rPr>
      </w:pPr>
    </w:p>
    <w:p w14:paraId="4106EFD7" w14:textId="6C9D2195" w:rsidR="00F0283F" w:rsidRDefault="00F0283F" w:rsidP="00B86D58">
      <w:pPr>
        <w:jc w:val="center"/>
        <w:rPr>
          <w:rFonts w:ascii="Times New Roman" w:eastAsia="Arial Unicode MS" w:hAnsi="Times New Roman" w:cs="Arial Unicode MS"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 xml:space="preserve">Список основных научных публикаций по специальности </w:t>
      </w:r>
      <w:r w:rsidRPr="00F0283F">
        <w:rPr>
          <w:rFonts w:ascii="Times New Roman" w:eastAsia="Arial Unicode MS" w:hAnsi="Times New Roman" w:cs="Arial Unicode MS"/>
          <w:iCs/>
          <w:color w:val="auto"/>
          <w:sz w:val="26"/>
          <w:szCs w:val="26"/>
        </w:rPr>
        <w:t>1.1.2 – Дифференциальные уравнения и математическая физика</w:t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 xml:space="preserve"> за последние 5 лет:</w:t>
      </w:r>
    </w:p>
    <w:p w14:paraId="2B6E5708" w14:textId="77777777" w:rsidR="0055421F" w:rsidRPr="00F0283F" w:rsidRDefault="0055421F" w:rsidP="00B86D58">
      <w:pPr>
        <w:jc w:val="center"/>
        <w:rPr>
          <w:rFonts w:ascii="Times New Roman" w:eastAsia="Arial Unicode MS" w:hAnsi="Times New Roman" w:cs="Arial Unicode MS"/>
          <w:color w:val="auto"/>
          <w:sz w:val="26"/>
          <w:szCs w:val="26"/>
        </w:rPr>
      </w:pPr>
    </w:p>
    <w:p w14:paraId="422BEB50" w14:textId="42E422AC" w:rsidR="00F0283F" w:rsidRPr="00F0283F" w:rsidRDefault="0055421F" w:rsidP="002A17F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А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 С.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, Ильин А. В.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Стабилизация переключаемой системы с соизмеримыми запаздываниями при медленных переключениях</w:t>
      </w:r>
      <w:r w:rsidR="00270B70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// Дифференциальные уравнения. — 202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4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. — Т.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60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, №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4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 — С. 5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50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–5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60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</w:p>
    <w:p w14:paraId="3BFC73AF" w14:textId="088E3859" w:rsidR="00270B70" w:rsidRPr="002A17F4" w:rsidRDefault="00270B70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Ильин А. В., Мосолова Ю. М. О задаче стабилизации переключаемой интервальной линейной системы с соизмеримыми запаздываниями // Дифференциальные уравнения. — 2024. — Т. 60, № 2. — С. 280–282.</w:t>
      </w:r>
    </w:p>
    <w:p w14:paraId="36E205DF" w14:textId="7905C055" w:rsidR="00270B70" w:rsidRPr="002A17F4" w:rsidRDefault="00270B70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Ильин А. В. Цифровая стабилизация переключаемой линейной системы с соизмеримыми запаздываниями //</w:t>
      </w:r>
      <w:r w:rsidRPr="002A17F4">
        <w:rPr>
          <w:i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Доклады Российской академии наук. Математика, информатика, процессы управления. — 2023. — Т. 514. — С. 82–88.</w:t>
      </w:r>
    </w:p>
    <w:p w14:paraId="29EF3E98" w14:textId="2068AAA6" w:rsidR="00F0283F" w:rsidRPr="00F0283F" w:rsidRDefault="0055421F" w:rsidP="002A17F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С., Крылов П. А. О построении графа дискретных состояний переключаемой аффинной системы 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// Дифференциальные уравнения. — 202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3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 — Т. 5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9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, № 11. — С.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1541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–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1549</w:t>
      </w:r>
      <w:r w:rsidR="00F0283F" w:rsidRPr="00F0283F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</w:p>
    <w:p w14:paraId="69C910EA" w14:textId="7DA87A81" w:rsidR="00270B70" w:rsidRPr="002A17F4" w:rsidRDefault="00270B70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Мосолова Ю. М. Некоторые теоретические аспекты нейросетевого подхода к стабилизации переключаемых интервальных систем // Дифференциальные уравнения. — 202</w:t>
      </w:r>
      <w:r w:rsidR="00186F2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3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 — Т. 59, № 10. — С. 1</w:t>
      </w:r>
      <w:r w:rsidR="00186F2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425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–1</w:t>
      </w:r>
      <w:r w:rsidR="00186F2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432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</w:p>
    <w:p w14:paraId="6018CE70" w14:textId="1AACA3D6" w:rsidR="00186F2F" w:rsidRPr="002A17F4" w:rsidRDefault="00186F2F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Крылов П. А. Об устойчивости переключаемой аффинной системы для некоторого класса переключающих сигналов // Дифференциальные уравнения. — 2023. — Т. 59, № 4. — С. 554–562</w:t>
      </w:r>
    </w:p>
    <w:p w14:paraId="3157A3B9" w14:textId="777D749D" w:rsidR="00270B70" w:rsidRPr="002A17F4" w:rsidRDefault="00270B70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Фурсов А. С., Мосолова Ю. М. Теоретические аспекты построения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нейрорегулятора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для переключаемых систем // Дифференциальные уравнения. — 2022. — Т. 58, № 11. — С. 1548–1556.</w:t>
      </w:r>
    </w:p>
    <w:p w14:paraId="62F1D068" w14:textId="71AB8948" w:rsidR="00164A45" w:rsidRPr="002A17F4" w:rsidRDefault="00164A45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Мосолова Ю. М. Достаточные условия существования стабилизирующих регуляторов для переключаемых интервальных систем // Дифференциальные уравнения. — 2022. — Т. 58, № 4. — С. 534–544.</w:t>
      </w:r>
    </w:p>
    <w:p w14:paraId="0280CC84" w14:textId="205D55DF" w:rsidR="00164A45" w:rsidRPr="002A17F4" w:rsidRDefault="00164A45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Фурсов А. С., Мосолова Ю. М.,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Миняев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С. И. Построение систем стабилизации для переключаемых интервальных объектов с режимами различных порядков // Дифференциальные уравнения. — 2021. — Т. 57, № 11. — С. 1555–1563.</w:t>
      </w:r>
    </w:p>
    <w:p w14:paraId="5A412196" w14:textId="6F99A1B1" w:rsidR="00F0283F" w:rsidRPr="002A17F4" w:rsidRDefault="00164A45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</w:t>
      </w:r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С.,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</w:t>
      </w:r>
      <w:proofErr w:type="spellStart"/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Митрев</w:t>
      </w:r>
      <w:proofErr w:type="spellEnd"/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Р.П., Крылов П.А., Тодоров Т.С. О существовании периодического режима в одной нелинейной системе 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//</w:t>
      </w:r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Дифференциальные уравнения. — 2021. — Т. 57, № 8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. — С. </w:t>
      </w:r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1104 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–</w:t>
      </w:r>
      <w:r w:rsidR="0055421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1115</w:t>
      </w:r>
      <w:r w:rsidR="00F0283F"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.</w:t>
      </w:r>
    </w:p>
    <w:p w14:paraId="4A0072FD" w14:textId="18EC1146" w:rsidR="00164A45" w:rsidRPr="002A17F4" w:rsidRDefault="00164A45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lastRenderedPageBreak/>
        <w:t>Фурсов А. С., Ильин А. В., Крылов П. А. О некотором подходе к задаче стабилизации параметрически неопределённой линейной нестационарной системы //</w:t>
      </w:r>
      <w:r w:rsidRPr="002A17F4">
        <w:rPr>
          <w:i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Доклады Российской академии наук. Математика, информатика, процессы управления. — 2020. — Т. 494. — С. 97–104.</w:t>
      </w:r>
    </w:p>
    <w:p w14:paraId="0EA386C5" w14:textId="2BF7AC63" w:rsidR="00164A45" w:rsidRPr="002A17F4" w:rsidRDefault="00164A45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Фурсов А. С., Мосолова Ю. М.,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Миняев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С. И. Цифровая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сверхстабилизация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переключаемой интервальной линейной системы // Дифференциальные уравнения. — 2020. — Т. 56, № 11. — С. 1516–1527.</w:t>
      </w:r>
    </w:p>
    <w:p w14:paraId="66C239ED" w14:textId="3371F913" w:rsidR="00EF3754" w:rsidRPr="002A17F4" w:rsidRDefault="00EF3754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Фурсов А. С.,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Митрев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Р.П., Крылов П.А., Тодоров Т.С.</w:t>
      </w:r>
      <w:r w:rsidRPr="002A17F4">
        <w:rPr>
          <w:i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О существовании колебательных режимов в одной нелинейной системе с гистерезисами // Дифференциальные уравнения. — 2020. — Т. 56, № 8. — С. 1103 – 1121.</w:t>
      </w:r>
    </w:p>
    <w:p w14:paraId="7BAAD91E" w14:textId="6D8D9519" w:rsidR="00EF3754" w:rsidRPr="002A17F4" w:rsidRDefault="00EF3754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Фурсов А. С., Капалин И. В. Некоторые подходы к стабилизации переключаемых линейных систем с режимами различных динамических порядков // Дифференциальные уравнения. — 2019. — Т. 55, № 12. — С. 1693–1700.</w:t>
      </w:r>
    </w:p>
    <w:p w14:paraId="6055D84D" w14:textId="5E071553" w:rsidR="002A17F4" w:rsidRPr="002A17F4" w:rsidRDefault="002A17F4" w:rsidP="002A17F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</w:pP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Фурсов А. С., Мосолова Ю. М., </w:t>
      </w:r>
      <w:proofErr w:type="spellStart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Миняев</w:t>
      </w:r>
      <w:proofErr w:type="spellEnd"/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 xml:space="preserve"> С. И.</w:t>
      </w:r>
      <w:r w:rsidRPr="002A17F4">
        <w:rPr>
          <w:i/>
        </w:rPr>
        <w:t xml:space="preserve"> </w:t>
      </w:r>
      <w:r w:rsidRPr="002A17F4">
        <w:rPr>
          <w:rFonts w:ascii="Times New Roman" w:eastAsiaTheme="minorHAnsi" w:hAnsi="Times New Roman" w:cstheme="minorBidi"/>
          <w:i/>
          <w:color w:val="auto"/>
          <w:sz w:val="26"/>
          <w:szCs w:val="26"/>
          <w:lang w:eastAsia="en-US"/>
        </w:rPr>
        <w:t>Синтез цифрового стабилизатора по выходу для переключаемой интервальной линейной системы // Дифференциальные уравнения. — 2019. — Т. 55, № 11. — С. 1545–1559.</w:t>
      </w:r>
    </w:p>
    <w:p w14:paraId="5976513E" w14:textId="77777777" w:rsidR="00164A45" w:rsidRPr="00164A45" w:rsidRDefault="00164A45" w:rsidP="002A17F4">
      <w:pPr>
        <w:pStyle w:val="a3"/>
        <w:ind w:left="360"/>
        <w:rPr>
          <w:rFonts w:ascii="Times New Roman" w:eastAsiaTheme="minorHAnsi" w:hAnsi="Times New Roman" w:cstheme="minorBidi"/>
          <w:iCs/>
          <w:color w:val="auto"/>
          <w:sz w:val="26"/>
          <w:szCs w:val="26"/>
          <w:lang w:eastAsia="en-US"/>
        </w:rPr>
      </w:pPr>
    </w:p>
    <w:p w14:paraId="7490D817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</w:p>
    <w:p w14:paraId="73BED101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</w:p>
    <w:p w14:paraId="7A650DDE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 xml:space="preserve">Ученый секретарь </w:t>
      </w:r>
    </w:p>
    <w:p w14:paraId="11D1FD41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>диссертационного совета МГУ.011.8,</w:t>
      </w:r>
    </w:p>
    <w:p w14:paraId="3FED66FA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i/>
          <w:color w:val="auto"/>
          <w:sz w:val="26"/>
          <w:szCs w:val="26"/>
        </w:rPr>
        <w:t xml:space="preserve">Г.А. </w:t>
      </w:r>
      <w:proofErr w:type="spellStart"/>
      <w:r w:rsidRPr="00F0283F">
        <w:rPr>
          <w:rFonts w:ascii="Times New Roman" w:eastAsia="Arial Unicode MS" w:hAnsi="Times New Roman" w:cs="Arial Unicode MS"/>
          <w:i/>
          <w:color w:val="auto"/>
          <w:sz w:val="26"/>
          <w:szCs w:val="26"/>
        </w:rPr>
        <w:t>Чечкин</w:t>
      </w:r>
      <w:proofErr w:type="spellEnd"/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  <w:t xml:space="preserve">       ________________</w:t>
      </w:r>
    </w:p>
    <w:p w14:paraId="11945FC9" w14:textId="77777777" w:rsidR="00F0283F" w:rsidRPr="00F0283F" w:rsidRDefault="00F0283F" w:rsidP="00F0283F">
      <w:pPr>
        <w:jc w:val="both"/>
        <w:rPr>
          <w:rFonts w:ascii="Times New Roman" w:eastAsia="Arial Unicode MS" w:hAnsi="Times New Roman" w:cs="Arial Unicode MS"/>
          <w:i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  <w:t xml:space="preserve">     </w:t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eastAsia="Arial Unicode MS" w:hAnsi="Times New Roman" w:cs="Arial Unicode MS"/>
          <w:i/>
          <w:color w:val="auto"/>
          <w:sz w:val="22"/>
          <w:szCs w:val="22"/>
        </w:rPr>
        <w:t>Подпись, печать</w:t>
      </w:r>
    </w:p>
    <w:p w14:paraId="042B6921" w14:textId="77777777" w:rsidR="00F0283F" w:rsidRPr="00F0283F" w:rsidRDefault="00F0283F" w:rsidP="00F0283F">
      <w:pPr>
        <w:jc w:val="center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</w:p>
    <w:p w14:paraId="4D3D4D4C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4BE1DC59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4D02E678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3DBE6E1A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0DC376E8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311A3D72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652B7480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743CBE09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6E097B47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E084026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A476CC2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F6B684B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493A976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3C1938FC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4033EE2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44917BA8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2257E1C0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5CBCACC0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A9B8C3F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6E2DD116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1E7A1154" w14:textId="77777777" w:rsidR="002A17F4" w:rsidRDefault="002A17F4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6F852B10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32BBE16E" w14:textId="77777777" w:rsidR="004D5327" w:rsidRDefault="004D5327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p w14:paraId="2B3A3D1B" w14:textId="77777777" w:rsidR="00F0283F" w:rsidRDefault="00F0283F" w:rsidP="00E13852">
      <w:pPr>
        <w:jc w:val="center"/>
        <w:rPr>
          <w:rFonts w:ascii="Times New Roman" w:hAnsi="Times New Roman" w:cs="Arial Unicode MS"/>
          <w:b/>
          <w:color w:val="auto"/>
          <w:sz w:val="26"/>
          <w:szCs w:val="26"/>
        </w:rPr>
      </w:pPr>
    </w:p>
    <w:sectPr w:rsidR="00F0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C0A"/>
    <w:multiLevelType w:val="hybridMultilevel"/>
    <w:tmpl w:val="7BDACDAC"/>
    <w:lvl w:ilvl="0" w:tplc="D70683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A43EA"/>
    <w:multiLevelType w:val="hybridMultilevel"/>
    <w:tmpl w:val="5BA4FB66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5F1C"/>
    <w:multiLevelType w:val="hybridMultilevel"/>
    <w:tmpl w:val="DC58A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43242"/>
    <w:multiLevelType w:val="hybridMultilevel"/>
    <w:tmpl w:val="405ECC6A"/>
    <w:lvl w:ilvl="0" w:tplc="A76A31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6C1AB3"/>
    <w:multiLevelType w:val="hybridMultilevel"/>
    <w:tmpl w:val="5BA4FB66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6D7A"/>
    <w:multiLevelType w:val="hybridMultilevel"/>
    <w:tmpl w:val="5BA4FB66"/>
    <w:lvl w:ilvl="0" w:tplc="39609D3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46015">
    <w:abstractNumId w:val="3"/>
  </w:num>
  <w:num w:numId="2" w16cid:durableId="200285370">
    <w:abstractNumId w:val="2"/>
  </w:num>
  <w:num w:numId="3" w16cid:durableId="2044360900">
    <w:abstractNumId w:val="0"/>
  </w:num>
  <w:num w:numId="4" w16cid:durableId="1200581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747087">
    <w:abstractNumId w:val="5"/>
  </w:num>
  <w:num w:numId="6" w16cid:durableId="1011417852">
    <w:abstractNumId w:val="1"/>
  </w:num>
  <w:num w:numId="7" w16cid:durableId="14119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63"/>
    <w:rsid w:val="000128C9"/>
    <w:rsid w:val="00105B93"/>
    <w:rsid w:val="00164A45"/>
    <w:rsid w:val="00186F2F"/>
    <w:rsid w:val="002535B2"/>
    <w:rsid w:val="00270B70"/>
    <w:rsid w:val="002A17F4"/>
    <w:rsid w:val="00383DF0"/>
    <w:rsid w:val="00463704"/>
    <w:rsid w:val="00466CCD"/>
    <w:rsid w:val="004D5327"/>
    <w:rsid w:val="0055421F"/>
    <w:rsid w:val="0059099C"/>
    <w:rsid w:val="006F6B9D"/>
    <w:rsid w:val="00730863"/>
    <w:rsid w:val="008A35B2"/>
    <w:rsid w:val="009602F7"/>
    <w:rsid w:val="00B23E0C"/>
    <w:rsid w:val="00B86D58"/>
    <w:rsid w:val="00CF13B4"/>
    <w:rsid w:val="00E13852"/>
    <w:rsid w:val="00E13A97"/>
    <w:rsid w:val="00E555E5"/>
    <w:rsid w:val="00EC1387"/>
    <w:rsid w:val="00EE0CF7"/>
    <w:rsid w:val="00EF3754"/>
    <w:rsid w:val="00F0283F"/>
    <w:rsid w:val="00F434C3"/>
    <w:rsid w:val="00F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08D"/>
  <w15:chartTrackingRefBased/>
  <w15:docId w15:val="{99206961-F094-4D2A-9E17-22F16FE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852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7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July</cp:lastModifiedBy>
  <cp:revision>2</cp:revision>
  <cp:lastPrinted>2024-06-25T11:51:00Z</cp:lastPrinted>
  <dcterms:created xsi:type="dcterms:W3CDTF">2024-09-11T14:16:00Z</dcterms:created>
  <dcterms:modified xsi:type="dcterms:W3CDTF">2024-09-11T14:16:00Z</dcterms:modified>
</cp:coreProperties>
</file>